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</w:pPr>
      <w:r w:rsidRPr="00F37611">
        <w:t xml:space="preserve"> </w:t>
      </w:r>
    </w:p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</w:pPr>
    </w:p>
    <w:p w:rsidR="008F6893" w:rsidRPr="00F37611" w:rsidRDefault="008F6893" w:rsidP="008F6893">
      <w:pPr>
        <w:pStyle w:val="Default"/>
        <w:rPr>
          <w:sz w:val="32"/>
        </w:rPr>
      </w:pPr>
    </w:p>
    <w:p w:rsidR="008F6893" w:rsidRPr="00F37611" w:rsidRDefault="008F6893" w:rsidP="008F6893">
      <w:pPr>
        <w:pStyle w:val="Default"/>
        <w:jc w:val="center"/>
        <w:rPr>
          <w:b/>
          <w:bCs/>
          <w:sz w:val="32"/>
        </w:rPr>
      </w:pPr>
      <w:r w:rsidRPr="00F37611">
        <w:rPr>
          <w:b/>
          <w:bCs/>
          <w:sz w:val="32"/>
        </w:rPr>
        <w:t>Положение</w:t>
      </w:r>
    </w:p>
    <w:p w:rsidR="008F6893" w:rsidRPr="00F37611" w:rsidRDefault="008F6893" w:rsidP="008F6893">
      <w:pPr>
        <w:pStyle w:val="Default"/>
        <w:jc w:val="center"/>
        <w:rPr>
          <w:sz w:val="32"/>
        </w:rPr>
      </w:pPr>
    </w:p>
    <w:p w:rsidR="008F6893" w:rsidRPr="00F37611" w:rsidRDefault="008F6893" w:rsidP="008F6893">
      <w:pPr>
        <w:pStyle w:val="Default"/>
        <w:jc w:val="center"/>
        <w:rPr>
          <w:sz w:val="32"/>
        </w:rPr>
      </w:pPr>
      <w:r w:rsidRPr="00F37611">
        <w:rPr>
          <w:b/>
          <w:bCs/>
          <w:sz w:val="32"/>
        </w:rPr>
        <w:t>Кубок Северо-Запада по спортивному ножевому бою</w:t>
      </w:r>
    </w:p>
    <w:p w:rsidR="008F6893" w:rsidRPr="00F37611" w:rsidRDefault="008F6893" w:rsidP="008F6893">
      <w:pPr>
        <w:pStyle w:val="Default"/>
        <w:jc w:val="center"/>
        <w:rPr>
          <w:sz w:val="32"/>
        </w:rPr>
      </w:pPr>
      <w:r w:rsidRPr="00F37611">
        <w:rPr>
          <w:b/>
          <w:bCs/>
          <w:sz w:val="32"/>
        </w:rPr>
        <w:t>при поддержке</w:t>
      </w:r>
    </w:p>
    <w:p w:rsidR="008F6893" w:rsidRPr="00F37611" w:rsidRDefault="008F6893" w:rsidP="008F6893">
      <w:pPr>
        <w:pStyle w:val="Default"/>
        <w:jc w:val="center"/>
        <w:rPr>
          <w:b/>
          <w:bCs/>
          <w:sz w:val="32"/>
        </w:rPr>
      </w:pPr>
      <w:r w:rsidRPr="00F37611">
        <w:rPr>
          <w:b/>
          <w:bCs/>
          <w:sz w:val="32"/>
        </w:rPr>
        <w:t>ООО «Федерация содействия развитию ножевого боя России»</w:t>
      </w:r>
    </w:p>
    <w:p w:rsidR="008F6893" w:rsidRPr="00F37611" w:rsidRDefault="008F6893" w:rsidP="008F6893">
      <w:pPr>
        <w:pStyle w:val="Default"/>
        <w:jc w:val="center"/>
        <w:rPr>
          <w:sz w:val="32"/>
        </w:rPr>
      </w:pPr>
    </w:p>
    <w:p w:rsidR="008F6893" w:rsidRPr="00F37611" w:rsidRDefault="008F6893" w:rsidP="008F6893">
      <w:pPr>
        <w:pStyle w:val="Default"/>
        <w:jc w:val="center"/>
        <w:rPr>
          <w:b/>
          <w:bCs/>
          <w:sz w:val="32"/>
        </w:rPr>
      </w:pPr>
      <w:r w:rsidRPr="00F37611">
        <w:rPr>
          <w:b/>
          <w:bCs/>
          <w:sz w:val="32"/>
        </w:rPr>
        <w:t>0</w:t>
      </w:r>
      <w:r w:rsidR="00BB5416" w:rsidRPr="00F37611">
        <w:rPr>
          <w:b/>
          <w:bCs/>
          <w:sz w:val="32"/>
        </w:rPr>
        <w:t>8</w:t>
      </w:r>
      <w:r w:rsidRPr="00F37611">
        <w:rPr>
          <w:b/>
          <w:bCs/>
          <w:sz w:val="32"/>
        </w:rPr>
        <w:t xml:space="preserve"> октября 202</w:t>
      </w:r>
      <w:r w:rsidR="00BB5416" w:rsidRPr="00F37611">
        <w:rPr>
          <w:b/>
          <w:bCs/>
          <w:sz w:val="32"/>
        </w:rPr>
        <w:t>2</w:t>
      </w:r>
      <w:r w:rsidRPr="00F37611">
        <w:rPr>
          <w:b/>
          <w:bCs/>
          <w:sz w:val="32"/>
        </w:rPr>
        <w:t xml:space="preserve"> г.</w:t>
      </w:r>
    </w:p>
    <w:p w:rsidR="008F6893" w:rsidRPr="00F37611" w:rsidRDefault="008F6893" w:rsidP="008F6893">
      <w:pPr>
        <w:pStyle w:val="Default"/>
        <w:rPr>
          <w:b/>
          <w:bCs/>
          <w:sz w:val="32"/>
        </w:rPr>
      </w:pPr>
    </w:p>
    <w:p w:rsidR="008F6893" w:rsidRPr="00F37611" w:rsidRDefault="008F6893" w:rsidP="008F6893">
      <w:pPr>
        <w:pStyle w:val="Default"/>
        <w:rPr>
          <w:b/>
          <w:bCs/>
          <w:sz w:val="32"/>
        </w:rPr>
      </w:pPr>
    </w:p>
    <w:p w:rsidR="008F6893" w:rsidRPr="00F37611" w:rsidRDefault="008F6893" w:rsidP="008F6893">
      <w:pPr>
        <w:pStyle w:val="Default"/>
        <w:rPr>
          <w:b/>
          <w:bCs/>
          <w:sz w:val="32"/>
        </w:rPr>
      </w:pPr>
    </w:p>
    <w:p w:rsidR="008F6893" w:rsidRPr="00F37611" w:rsidRDefault="008F6893" w:rsidP="008F6893">
      <w:pPr>
        <w:pStyle w:val="Default"/>
        <w:rPr>
          <w:b/>
          <w:bCs/>
        </w:rPr>
      </w:pPr>
    </w:p>
    <w:p w:rsidR="008F6893" w:rsidRPr="00F37611" w:rsidRDefault="008F6893" w:rsidP="008F6893">
      <w:pPr>
        <w:pStyle w:val="Default"/>
        <w:rPr>
          <w:b/>
          <w:bCs/>
        </w:rPr>
      </w:pPr>
    </w:p>
    <w:p w:rsidR="008F6893" w:rsidRPr="00F37611" w:rsidRDefault="008F6893" w:rsidP="008F6893">
      <w:pPr>
        <w:pStyle w:val="Default"/>
        <w:rPr>
          <w:b/>
          <w:bCs/>
        </w:rPr>
      </w:pPr>
    </w:p>
    <w:p w:rsidR="008F6893" w:rsidRPr="00F37611" w:rsidRDefault="008F6893" w:rsidP="008F6893">
      <w:pPr>
        <w:pStyle w:val="Default"/>
        <w:rPr>
          <w:b/>
          <w:bCs/>
        </w:rPr>
      </w:pPr>
    </w:p>
    <w:p w:rsidR="008F6893" w:rsidRPr="00F37611" w:rsidRDefault="008F6893" w:rsidP="008F6893">
      <w:pPr>
        <w:pStyle w:val="Default"/>
        <w:rPr>
          <w:b/>
          <w:bCs/>
        </w:rPr>
      </w:pPr>
    </w:p>
    <w:p w:rsidR="008F6893" w:rsidRPr="00F37611" w:rsidRDefault="008F6893" w:rsidP="008F6893">
      <w:pPr>
        <w:pStyle w:val="Default"/>
        <w:rPr>
          <w:b/>
          <w:bCs/>
        </w:rPr>
      </w:pPr>
    </w:p>
    <w:p w:rsidR="008F6893" w:rsidRPr="00F37611" w:rsidRDefault="008F6893" w:rsidP="008F6893">
      <w:pPr>
        <w:pStyle w:val="Default"/>
        <w:rPr>
          <w:b/>
          <w:bCs/>
        </w:rPr>
      </w:pPr>
    </w:p>
    <w:p w:rsidR="008F6893" w:rsidRPr="00F37611" w:rsidRDefault="008F6893" w:rsidP="008F6893">
      <w:pPr>
        <w:pStyle w:val="Default"/>
        <w:rPr>
          <w:b/>
          <w:bCs/>
        </w:rPr>
      </w:pPr>
    </w:p>
    <w:p w:rsidR="008F6893" w:rsidRPr="00F37611" w:rsidRDefault="008F6893" w:rsidP="008F6893">
      <w:pPr>
        <w:pStyle w:val="Default"/>
        <w:rPr>
          <w:b/>
          <w:bCs/>
        </w:rPr>
      </w:pPr>
    </w:p>
    <w:p w:rsidR="008F6893" w:rsidRPr="00F37611" w:rsidRDefault="008F6893" w:rsidP="008F6893">
      <w:pPr>
        <w:pStyle w:val="Default"/>
        <w:rPr>
          <w:b/>
          <w:bCs/>
        </w:rPr>
      </w:pPr>
    </w:p>
    <w:p w:rsidR="008F6893" w:rsidRPr="00F37611" w:rsidRDefault="008F6893" w:rsidP="008F6893">
      <w:pPr>
        <w:pStyle w:val="Default"/>
        <w:rPr>
          <w:b/>
          <w:bCs/>
        </w:rPr>
      </w:pPr>
    </w:p>
    <w:p w:rsidR="008F6893" w:rsidRPr="00F37611" w:rsidRDefault="008F6893" w:rsidP="008F6893">
      <w:pPr>
        <w:pStyle w:val="Default"/>
        <w:rPr>
          <w:b/>
          <w:bCs/>
        </w:rPr>
      </w:pPr>
    </w:p>
    <w:p w:rsidR="008F6893" w:rsidRPr="00F37611" w:rsidRDefault="008F6893" w:rsidP="008F6893">
      <w:pPr>
        <w:pStyle w:val="Default"/>
        <w:rPr>
          <w:b/>
          <w:bCs/>
        </w:rPr>
      </w:pPr>
    </w:p>
    <w:p w:rsidR="008F6893" w:rsidRPr="00F37611" w:rsidRDefault="008F6893" w:rsidP="008F6893">
      <w:pPr>
        <w:pStyle w:val="Default"/>
        <w:rPr>
          <w:b/>
          <w:bCs/>
        </w:rPr>
      </w:pPr>
    </w:p>
    <w:p w:rsidR="008F6893" w:rsidRPr="00F37611" w:rsidRDefault="008F6893" w:rsidP="008F6893">
      <w:pPr>
        <w:pStyle w:val="Default"/>
        <w:rPr>
          <w:b/>
          <w:bCs/>
        </w:rPr>
      </w:pPr>
    </w:p>
    <w:p w:rsidR="008F6893" w:rsidRPr="00F37611" w:rsidRDefault="008F6893" w:rsidP="008F6893">
      <w:pPr>
        <w:pStyle w:val="Default"/>
        <w:rPr>
          <w:b/>
          <w:bCs/>
        </w:rPr>
      </w:pPr>
    </w:p>
    <w:p w:rsidR="008F6893" w:rsidRPr="00F37611" w:rsidRDefault="008F6893" w:rsidP="008F6893">
      <w:pPr>
        <w:pStyle w:val="Default"/>
        <w:rPr>
          <w:b/>
          <w:bCs/>
        </w:rPr>
      </w:pPr>
    </w:p>
    <w:p w:rsidR="00F37611" w:rsidRDefault="00F37611" w:rsidP="008F6893">
      <w:pPr>
        <w:pStyle w:val="Default"/>
        <w:jc w:val="center"/>
        <w:rPr>
          <w:b/>
          <w:bCs/>
        </w:rPr>
      </w:pPr>
    </w:p>
    <w:p w:rsidR="00F37611" w:rsidRDefault="00F37611" w:rsidP="008F6893">
      <w:pPr>
        <w:pStyle w:val="Default"/>
        <w:jc w:val="center"/>
        <w:rPr>
          <w:b/>
          <w:bCs/>
        </w:rPr>
      </w:pPr>
    </w:p>
    <w:p w:rsidR="00F37611" w:rsidRDefault="00F37611" w:rsidP="008F6893">
      <w:pPr>
        <w:pStyle w:val="Default"/>
        <w:jc w:val="center"/>
        <w:rPr>
          <w:b/>
          <w:bCs/>
        </w:rPr>
      </w:pPr>
    </w:p>
    <w:p w:rsidR="00F37611" w:rsidRDefault="00F37611" w:rsidP="008F6893">
      <w:pPr>
        <w:pStyle w:val="Default"/>
        <w:jc w:val="center"/>
        <w:rPr>
          <w:b/>
          <w:bCs/>
        </w:rPr>
      </w:pPr>
    </w:p>
    <w:p w:rsidR="00F37611" w:rsidRDefault="00F37611" w:rsidP="008F6893">
      <w:pPr>
        <w:pStyle w:val="Default"/>
        <w:jc w:val="center"/>
        <w:rPr>
          <w:b/>
          <w:bCs/>
        </w:rPr>
      </w:pPr>
    </w:p>
    <w:p w:rsidR="00F37611" w:rsidRDefault="00F37611" w:rsidP="008F6893">
      <w:pPr>
        <w:pStyle w:val="Default"/>
        <w:jc w:val="center"/>
        <w:rPr>
          <w:b/>
          <w:bCs/>
        </w:rPr>
      </w:pPr>
    </w:p>
    <w:p w:rsidR="008F6893" w:rsidRPr="00F37611" w:rsidRDefault="008D16B7" w:rsidP="008F6893">
      <w:pPr>
        <w:pStyle w:val="Default"/>
        <w:jc w:val="center"/>
        <w:rPr>
          <w:rFonts w:ascii="Calibri" w:hAnsi="Calibri" w:cs="Calibri"/>
        </w:rPr>
      </w:pPr>
      <w:r w:rsidRPr="00F37611">
        <w:rPr>
          <w:b/>
          <w:bCs/>
          <w:sz w:val="32"/>
        </w:rPr>
        <w:t>Санкт-Петербург</w:t>
      </w:r>
    </w:p>
    <w:p w:rsidR="008F6893" w:rsidRPr="00F37611" w:rsidRDefault="008F6893" w:rsidP="008F6893">
      <w:pPr>
        <w:pStyle w:val="Default"/>
        <w:rPr>
          <w:color w:val="auto"/>
        </w:rPr>
      </w:pPr>
    </w:p>
    <w:p w:rsidR="008F6893" w:rsidRPr="00F37611" w:rsidRDefault="008F6893" w:rsidP="008F6893">
      <w:pPr>
        <w:pStyle w:val="Default"/>
        <w:pageBreakBefore/>
        <w:rPr>
          <w:color w:val="auto"/>
        </w:rPr>
      </w:pPr>
    </w:p>
    <w:p w:rsidR="008F6893" w:rsidRPr="00F37611" w:rsidRDefault="008F6893" w:rsidP="008F6893">
      <w:pPr>
        <w:pStyle w:val="Default"/>
        <w:spacing w:after="27"/>
        <w:rPr>
          <w:b/>
          <w:bCs/>
          <w:color w:val="auto"/>
        </w:rPr>
      </w:pPr>
      <w:r w:rsidRPr="00F37611">
        <w:rPr>
          <w:b/>
          <w:bCs/>
          <w:color w:val="auto"/>
        </w:rPr>
        <w:t xml:space="preserve">1. Цели и задачи </w:t>
      </w:r>
    </w:p>
    <w:p w:rsidR="008F6893" w:rsidRPr="00F37611" w:rsidRDefault="008F6893" w:rsidP="008D16B7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>1.1. Популяризация и развитие оружейных единобо</w:t>
      </w:r>
      <w:proofErr w:type="gramStart"/>
      <w:r w:rsidRPr="00F37611">
        <w:rPr>
          <w:color w:val="auto"/>
        </w:rPr>
        <w:t>рств в Р</w:t>
      </w:r>
      <w:proofErr w:type="gramEnd"/>
      <w:r w:rsidRPr="00F37611">
        <w:rPr>
          <w:color w:val="auto"/>
        </w:rPr>
        <w:t xml:space="preserve">оссии, а именно Спортивного ножевого боя. </w:t>
      </w:r>
    </w:p>
    <w:p w:rsidR="008F6893" w:rsidRPr="00F37611" w:rsidRDefault="008F6893" w:rsidP="008D16B7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 xml:space="preserve">1.2. Пропаганда здорового образа жизни. </w:t>
      </w:r>
    </w:p>
    <w:p w:rsidR="008F6893" w:rsidRPr="00F37611" w:rsidRDefault="008F6893" w:rsidP="008D16B7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 xml:space="preserve">1.3. Обмен опытом тренерского состава и повышение технического мастерства спортсменов-участников турнира. </w:t>
      </w:r>
    </w:p>
    <w:p w:rsidR="008F6893" w:rsidRPr="00F37611" w:rsidRDefault="008F6893" w:rsidP="008D16B7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 xml:space="preserve">1.4. Укрепление отношений между различными школами ножевого боя и боевых искусств. </w:t>
      </w:r>
    </w:p>
    <w:p w:rsidR="008F6893" w:rsidRPr="00F37611" w:rsidRDefault="008F6893" w:rsidP="008D16B7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 xml:space="preserve">1.5. Подготовка спортсменов к участию в турнирах и соревнованиях по спортивному ножевому бою, </w:t>
      </w:r>
      <w:proofErr w:type="spellStart"/>
      <w:r w:rsidRPr="00F37611">
        <w:rPr>
          <w:color w:val="auto"/>
        </w:rPr>
        <w:t>проводящихся</w:t>
      </w:r>
      <w:proofErr w:type="spellEnd"/>
      <w:r w:rsidRPr="00F37611">
        <w:rPr>
          <w:color w:val="auto"/>
        </w:rPr>
        <w:t xml:space="preserve"> в регионах России и зарубежья. </w:t>
      </w:r>
    </w:p>
    <w:p w:rsidR="008F6893" w:rsidRPr="00F37611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1.6. Выявление сильнейших спортсменов СНБ. </w:t>
      </w:r>
    </w:p>
    <w:p w:rsidR="008F6893" w:rsidRPr="00F37611" w:rsidRDefault="008F6893" w:rsidP="008F6893">
      <w:pPr>
        <w:pStyle w:val="Default"/>
        <w:rPr>
          <w:color w:val="auto"/>
        </w:rPr>
      </w:pPr>
    </w:p>
    <w:p w:rsidR="008F6893" w:rsidRPr="00F37611" w:rsidRDefault="008F6893" w:rsidP="008F6893">
      <w:pPr>
        <w:pStyle w:val="Default"/>
        <w:rPr>
          <w:color w:val="auto"/>
        </w:rPr>
      </w:pPr>
    </w:p>
    <w:p w:rsidR="008F6893" w:rsidRPr="00F37611" w:rsidRDefault="008F6893" w:rsidP="008F6893">
      <w:pPr>
        <w:pStyle w:val="Default"/>
        <w:rPr>
          <w:color w:val="auto"/>
        </w:rPr>
      </w:pPr>
      <w:r w:rsidRPr="00F37611">
        <w:rPr>
          <w:b/>
          <w:bCs/>
          <w:color w:val="auto"/>
        </w:rPr>
        <w:t xml:space="preserve">2. Сроки и место соревнования </w:t>
      </w:r>
    </w:p>
    <w:p w:rsidR="008F6893" w:rsidRPr="00F37611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Соревнования проводятся </w:t>
      </w:r>
      <w:r w:rsidRPr="00F37611">
        <w:rPr>
          <w:b/>
          <w:color w:val="auto"/>
        </w:rPr>
        <w:t>0</w:t>
      </w:r>
      <w:r w:rsidR="00BB5416" w:rsidRPr="00F37611">
        <w:rPr>
          <w:b/>
          <w:color w:val="auto"/>
        </w:rPr>
        <w:t>8</w:t>
      </w:r>
      <w:r w:rsidRPr="00F37611">
        <w:rPr>
          <w:b/>
          <w:color w:val="auto"/>
        </w:rPr>
        <w:t xml:space="preserve"> октября 202</w:t>
      </w:r>
      <w:r w:rsidR="00BB5416" w:rsidRPr="00F37611">
        <w:rPr>
          <w:b/>
          <w:color w:val="auto"/>
        </w:rPr>
        <w:t>2</w:t>
      </w:r>
      <w:r w:rsidRPr="00F37611">
        <w:rPr>
          <w:b/>
          <w:color w:val="auto"/>
        </w:rPr>
        <w:t>г</w:t>
      </w:r>
      <w:r w:rsidRPr="00F37611">
        <w:rPr>
          <w:color w:val="auto"/>
        </w:rPr>
        <w:t xml:space="preserve">. </w:t>
      </w:r>
    </w:p>
    <w:p w:rsidR="008F6893" w:rsidRPr="00F37611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Открытие зала 09:00 </w:t>
      </w:r>
    </w:p>
    <w:p w:rsidR="008F6893" w:rsidRPr="00F37611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Сбор участников 9.00-9.55 </w:t>
      </w:r>
    </w:p>
    <w:p w:rsidR="008F6893" w:rsidRPr="00F37611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Торжественное построение 10:00 </w:t>
      </w:r>
    </w:p>
    <w:p w:rsidR="008F6893" w:rsidRPr="00F37611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Начало соревнования 10:15 </w:t>
      </w:r>
    </w:p>
    <w:p w:rsidR="008F6893" w:rsidRPr="00F37611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>Окончание соревнований 1</w:t>
      </w:r>
      <w:r w:rsidR="00BB5416" w:rsidRPr="00F37611">
        <w:rPr>
          <w:color w:val="auto"/>
        </w:rPr>
        <w:t>9</w:t>
      </w:r>
      <w:r w:rsidRPr="00F37611">
        <w:rPr>
          <w:color w:val="auto"/>
        </w:rPr>
        <w:t xml:space="preserve">:00 </w:t>
      </w:r>
    </w:p>
    <w:p w:rsidR="008F6893" w:rsidRPr="00F37611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Место проведения г. </w:t>
      </w:r>
      <w:r w:rsidR="005A2E02" w:rsidRPr="00F37611">
        <w:rPr>
          <w:color w:val="auto"/>
        </w:rPr>
        <w:t xml:space="preserve">Санкт-Петербург, </w:t>
      </w:r>
      <w:r w:rsidR="005A2E02" w:rsidRPr="00F37611">
        <w:t>ул. Декабристов 35 манеж НГУ им. П.Ф. Лесгафта</w:t>
      </w:r>
      <w:r w:rsidR="00B94AC5" w:rsidRPr="00F37611">
        <w:rPr>
          <w:color w:val="auto"/>
        </w:rPr>
        <w:t>.</w:t>
      </w:r>
    </w:p>
    <w:p w:rsidR="005A2E02" w:rsidRPr="00F37611" w:rsidRDefault="005A2E02" w:rsidP="008F6893">
      <w:pPr>
        <w:pStyle w:val="Default"/>
        <w:rPr>
          <w:color w:val="auto"/>
        </w:rPr>
      </w:pPr>
    </w:p>
    <w:p w:rsidR="005A2E02" w:rsidRPr="00F37611" w:rsidRDefault="008F6893" w:rsidP="005A2E02">
      <w:pPr>
        <w:pStyle w:val="Default"/>
        <w:rPr>
          <w:b/>
          <w:bCs/>
          <w:color w:val="auto"/>
        </w:rPr>
      </w:pPr>
      <w:r w:rsidRPr="00F37611">
        <w:rPr>
          <w:b/>
          <w:bCs/>
          <w:color w:val="auto"/>
        </w:rPr>
        <w:t xml:space="preserve">3. Программа соревнований </w:t>
      </w:r>
    </w:p>
    <w:p w:rsidR="005A2E02" w:rsidRPr="00F37611" w:rsidRDefault="005A2E02" w:rsidP="008D16B7">
      <w:pPr>
        <w:pStyle w:val="Default"/>
        <w:jc w:val="both"/>
        <w:rPr>
          <w:b/>
          <w:bCs/>
          <w:color w:val="auto"/>
        </w:rPr>
      </w:pPr>
      <w:r w:rsidRPr="00F37611">
        <w:rPr>
          <w:color w:val="auto"/>
        </w:rPr>
        <w:t xml:space="preserve">Предварительная регистрация: </w:t>
      </w:r>
      <w:r w:rsidRPr="00F37611">
        <w:rPr>
          <w:b/>
          <w:bCs/>
          <w:color w:val="auto"/>
        </w:rPr>
        <w:t>До 01 октября 202</w:t>
      </w:r>
      <w:r w:rsidR="00BB5416" w:rsidRPr="00F37611">
        <w:rPr>
          <w:b/>
          <w:bCs/>
          <w:color w:val="auto"/>
        </w:rPr>
        <w:t>2</w:t>
      </w:r>
      <w:r w:rsidRPr="00F37611">
        <w:rPr>
          <w:b/>
          <w:bCs/>
          <w:color w:val="auto"/>
        </w:rPr>
        <w:t xml:space="preserve"> года (до 23:59) </w:t>
      </w:r>
    </w:p>
    <w:p w:rsidR="005A2E02" w:rsidRPr="00F37611" w:rsidRDefault="005A2E02" w:rsidP="008D16B7">
      <w:pPr>
        <w:pStyle w:val="Default"/>
        <w:jc w:val="both"/>
        <w:rPr>
          <w:b/>
          <w:bCs/>
          <w:color w:val="auto"/>
        </w:rPr>
      </w:pPr>
      <w:r w:rsidRPr="00F37611">
        <w:rPr>
          <w:color w:val="auto"/>
        </w:rPr>
        <w:t xml:space="preserve">Окончательная регистрация: </w:t>
      </w:r>
      <w:r w:rsidRPr="00F37611">
        <w:rPr>
          <w:b/>
          <w:bCs/>
          <w:color w:val="auto"/>
        </w:rPr>
        <w:t>До 0</w:t>
      </w:r>
      <w:r w:rsidR="00BB5416" w:rsidRPr="00F37611">
        <w:rPr>
          <w:b/>
          <w:bCs/>
          <w:color w:val="auto"/>
        </w:rPr>
        <w:t>6</w:t>
      </w:r>
      <w:r w:rsidRPr="00F37611">
        <w:rPr>
          <w:b/>
          <w:bCs/>
          <w:color w:val="auto"/>
        </w:rPr>
        <w:t xml:space="preserve"> октября 202</w:t>
      </w:r>
      <w:r w:rsidR="00BB5416" w:rsidRPr="00F37611">
        <w:rPr>
          <w:b/>
          <w:bCs/>
          <w:color w:val="auto"/>
        </w:rPr>
        <w:t>2</w:t>
      </w:r>
      <w:r w:rsidRPr="00F37611">
        <w:rPr>
          <w:b/>
          <w:bCs/>
          <w:color w:val="auto"/>
        </w:rPr>
        <w:t xml:space="preserve"> года (до 23:59) </w:t>
      </w:r>
    </w:p>
    <w:p w:rsidR="005A2E02" w:rsidRPr="00F37611" w:rsidRDefault="005A2E02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Жеребьевка: </w:t>
      </w:r>
      <w:r w:rsidRPr="00F37611">
        <w:rPr>
          <w:b/>
          <w:bCs/>
          <w:color w:val="auto"/>
        </w:rPr>
        <w:t>0</w:t>
      </w:r>
      <w:r w:rsidR="00BB5416" w:rsidRPr="00F37611">
        <w:rPr>
          <w:b/>
          <w:bCs/>
          <w:color w:val="auto"/>
        </w:rPr>
        <w:t>7</w:t>
      </w:r>
      <w:r w:rsidRPr="00F37611">
        <w:rPr>
          <w:b/>
          <w:bCs/>
          <w:color w:val="auto"/>
        </w:rPr>
        <w:t xml:space="preserve"> октября 202</w:t>
      </w:r>
      <w:r w:rsidR="00BB5416" w:rsidRPr="00F37611">
        <w:rPr>
          <w:b/>
          <w:bCs/>
          <w:color w:val="auto"/>
        </w:rPr>
        <w:t>2</w:t>
      </w:r>
      <w:r w:rsidRPr="00F37611">
        <w:rPr>
          <w:b/>
          <w:bCs/>
          <w:color w:val="auto"/>
        </w:rPr>
        <w:t xml:space="preserve"> года </w:t>
      </w:r>
    </w:p>
    <w:p w:rsidR="005A2E02" w:rsidRPr="00F37611" w:rsidRDefault="005A2E02" w:rsidP="005A2E02">
      <w:pPr>
        <w:pStyle w:val="Default"/>
        <w:rPr>
          <w:b/>
          <w:bCs/>
          <w:color w:val="auto"/>
        </w:rPr>
      </w:pPr>
    </w:p>
    <w:p w:rsidR="005A2E02" w:rsidRPr="00F37611" w:rsidRDefault="005A2E02" w:rsidP="005A2E02">
      <w:pPr>
        <w:pStyle w:val="Default"/>
        <w:rPr>
          <w:color w:val="auto"/>
        </w:rPr>
      </w:pPr>
      <w:r w:rsidRPr="00F37611">
        <w:rPr>
          <w:b/>
          <w:bCs/>
          <w:color w:val="auto"/>
        </w:rPr>
        <w:t xml:space="preserve">4. Руководство проведением соревнования </w:t>
      </w:r>
    </w:p>
    <w:p w:rsidR="008F6893" w:rsidRPr="00F37611" w:rsidRDefault="008F6893" w:rsidP="008D16B7">
      <w:pPr>
        <w:pStyle w:val="Default"/>
        <w:spacing w:after="632"/>
        <w:jc w:val="both"/>
        <w:rPr>
          <w:color w:val="auto"/>
        </w:rPr>
      </w:pPr>
      <w:r w:rsidRPr="00F37611">
        <w:rPr>
          <w:color w:val="auto"/>
        </w:rPr>
        <w:t>4.1. Подготовку и проведение соревнования осуществляют клубы-участник</w:t>
      </w:r>
      <w:proofErr w:type="gramStart"/>
      <w:r w:rsidRPr="00F37611">
        <w:rPr>
          <w:color w:val="auto"/>
        </w:rPr>
        <w:t>и ООО</w:t>
      </w:r>
      <w:proofErr w:type="gramEnd"/>
      <w:r w:rsidRPr="00F37611">
        <w:rPr>
          <w:color w:val="auto"/>
        </w:rPr>
        <w:t xml:space="preserve"> «Федерация содействия развитию ножевого боя России». </w:t>
      </w:r>
    </w:p>
    <w:p w:rsidR="005A2E02" w:rsidRPr="00F37611" w:rsidRDefault="005A2E02" w:rsidP="005A2E02">
      <w:pPr>
        <w:pStyle w:val="Default"/>
        <w:rPr>
          <w:color w:val="auto"/>
        </w:rPr>
      </w:pPr>
      <w:r w:rsidRPr="00F37611">
        <w:rPr>
          <w:b/>
          <w:bCs/>
          <w:color w:val="auto"/>
        </w:rPr>
        <w:t xml:space="preserve">5. Заявки на участие и взносы </w:t>
      </w:r>
    </w:p>
    <w:p w:rsidR="005A2E02" w:rsidRPr="00F37611" w:rsidRDefault="008F6893" w:rsidP="005A2E02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5.1. Для участия в соревнованиях необходимо </w:t>
      </w:r>
      <w:r w:rsidRPr="00F37611">
        <w:rPr>
          <w:b/>
          <w:bCs/>
          <w:color w:val="auto"/>
        </w:rPr>
        <w:t xml:space="preserve">не позднее </w:t>
      </w:r>
      <w:r w:rsidR="005A2E02" w:rsidRPr="00F37611">
        <w:rPr>
          <w:b/>
          <w:bCs/>
          <w:color w:val="auto"/>
        </w:rPr>
        <w:t>0</w:t>
      </w:r>
      <w:r w:rsidR="00BB5416" w:rsidRPr="00F37611">
        <w:rPr>
          <w:b/>
          <w:bCs/>
          <w:color w:val="auto"/>
        </w:rPr>
        <w:t>6</w:t>
      </w:r>
      <w:r w:rsidRPr="00F37611">
        <w:rPr>
          <w:b/>
          <w:bCs/>
          <w:color w:val="auto"/>
        </w:rPr>
        <w:t xml:space="preserve"> </w:t>
      </w:r>
      <w:r w:rsidR="005A2E02" w:rsidRPr="00F37611">
        <w:rPr>
          <w:b/>
          <w:bCs/>
          <w:color w:val="auto"/>
        </w:rPr>
        <w:t>октября</w:t>
      </w:r>
      <w:r w:rsidRPr="00F37611">
        <w:rPr>
          <w:b/>
          <w:bCs/>
          <w:color w:val="auto"/>
        </w:rPr>
        <w:t xml:space="preserve"> 202</w:t>
      </w:r>
      <w:r w:rsidR="00BB5416" w:rsidRPr="00F37611">
        <w:rPr>
          <w:b/>
          <w:bCs/>
          <w:color w:val="auto"/>
        </w:rPr>
        <w:t>2</w:t>
      </w:r>
      <w:r w:rsidRPr="00F37611">
        <w:rPr>
          <w:b/>
          <w:bCs/>
          <w:color w:val="auto"/>
        </w:rPr>
        <w:t xml:space="preserve"> г. до 23:59 </w:t>
      </w:r>
      <w:r w:rsidRPr="00F37611">
        <w:rPr>
          <w:color w:val="auto"/>
        </w:rPr>
        <w:t>пройти регистрацию путём заполнения</w:t>
      </w:r>
      <w:r w:rsidR="00BB5416" w:rsidRPr="00F37611">
        <w:rPr>
          <w:color w:val="auto"/>
        </w:rPr>
        <w:t xml:space="preserve"> регистрационной формы на сайте </w:t>
      </w:r>
      <w:proofErr w:type="spellStart"/>
      <w:r w:rsidR="00BB5416" w:rsidRPr="00F37611">
        <w:rPr>
          <w:color w:val="auto"/>
          <w:lang w:val="en-US"/>
        </w:rPr>
        <w:t>tolpar</w:t>
      </w:r>
      <w:proofErr w:type="spellEnd"/>
      <w:r w:rsidR="00BB5416" w:rsidRPr="00F37611">
        <w:rPr>
          <w:color w:val="auto"/>
        </w:rPr>
        <w:t>.</w:t>
      </w:r>
      <w:r w:rsidR="00BB5416" w:rsidRPr="00F37611">
        <w:rPr>
          <w:color w:val="auto"/>
          <w:lang w:val="en-US"/>
        </w:rPr>
        <w:t>org</w:t>
      </w:r>
      <w:r w:rsidR="00BB5416" w:rsidRPr="00F37611">
        <w:rPr>
          <w:color w:val="auto"/>
        </w:rPr>
        <w:t xml:space="preserve"> в разделе «Соревнования» </w:t>
      </w:r>
      <w:r w:rsidRPr="00F37611">
        <w:rPr>
          <w:color w:val="auto"/>
        </w:rPr>
        <w:t>с указанием ФИО участника, к</w:t>
      </w:r>
      <w:r w:rsidR="005A2E02" w:rsidRPr="00F37611">
        <w:rPr>
          <w:color w:val="auto"/>
        </w:rPr>
        <w:t xml:space="preserve">атегории и наименования клуба. </w:t>
      </w:r>
    </w:p>
    <w:p w:rsidR="005A2E02" w:rsidRPr="00F37611" w:rsidRDefault="005A2E02" w:rsidP="005A2E02">
      <w:pPr>
        <w:pStyle w:val="Default"/>
        <w:jc w:val="both"/>
        <w:rPr>
          <w:color w:val="auto"/>
        </w:rPr>
      </w:pPr>
    </w:p>
    <w:p w:rsidR="008D16B7" w:rsidRPr="00F37611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5.2. Размер добровольного взноса за участие в турнире с одного участника составляет: </w:t>
      </w:r>
    </w:p>
    <w:p w:rsidR="008F6893" w:rsidRPr="00F37611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До </w:t>
      </w:r>
      <w:r w:rsidR="005A2E02" w:rsidRPr="00F37611">
        <w:rPr>
          <w:color w:val="auto"/>
        </w:rPr>
        <w:t>01</w:t>
      </w:r>
      <w:r w:rsidRPr="00F37611">
        <w:rPr>
          <w:color w:val="auto"/>
        </w:rPr>
        <w:t xml:space="preserve"> </w:t>
      </w:r>
      <w:r w:rsidR="005A2E02" w:rsidRPr="00F37611">
        <w:rPr>
          <w:color w:val="auto"/>
        </w:rPr>
        <w:t>октября</w:t>
      </w:r>
      <w:r w:rsidRPr="00F37611">
        <w:rPr>
          <w:color w:val="auto"/>
        </w:rPr>
        <w:t xml:space="preserve"> 202</w:t>
      </w:r>
      <w:r w:rsidR="00BB5416" w:rsidRPr="00F37611">
        <w:rPr>
          <w:color w:val="auto"/>
        </w:rPr>
        <w:t>2</w:t>
      </w:r>
      <w:r w:rsidRPr="00F37611">
        <w:rPr>
          <w:color w:val="auto"/>
        </w:rPr>
        <w:t xml:space="preserve"> г</w:t>
      </w:r>
      <w:r w:rsidRPr="00F37611">
        <w:rPr>
          <w:b/>
          <w:bCs/>
          <w:color w:val="auto"/>
        </w:rPr>
        <w:t xml:space="preserve">. </w:t>
      </w:r>
      <w:r w:rsidRPr="00F37611">
        <w:rPr>
          <w:color w:val="auto"/>
        </w:rPr>
        <w:t xml:space="preserve">(включительно): </w:t>
      </w:r>
    </w:p>
    <w:p w:rsidR="008F6893" w:rsidRPr="00F37611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• За одну категорию 1000 рублей </w:t>
      </w:r>
    </w:p>
    <w:p w:rsidR="008F6893" w:rsidRPr="00F37611" w:rsidRDefault="008D16B7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>• За две категории 1500 рублей.</w:t>
      </w:r>
    </w:p>
    <w:p w:rsidR="0085786B" w:rsidRPr="00F37611" w:rsidRDefault="008D16B7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>• За три категории 1800 рублей.</w:t>
      </w:r>
    </w:p>
    <w:p w:rsidR="008D16B7" w:rsidRPr="00F37611" w:rsidRDefault="008D16B7" w:rsidP="008D16B7">
      <w:pPr>
        <w:pStyle w:val="Default"/>
        <w:jc w:val="both"/>
        <w:rPr>
          <w:color w:val="auto"/>
        </w:rPr>
      </w:pPr>
    </w:p>
    <w:p w:rsidR="008D16B7" w:rsidRPr="00F37611" w:rsidRDefault="008D16B7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>После 01 октября 202</w:t>
      </w:r>
      <w:r w:rsidR="00BB5416" w:rsidRPr="00F37611">
        <w:rPr>
          <w:color w:val="auto"/>
        </w:rPr>
        <w:t>2</w:t>
      </w:r>
      <w:r w:rsidRPr="00F37611">
        <w:rPr>
          <w:color w:val="auto"/>
        </w:rPr>
        <w:t>:</w:t>
      </w:r>
    </w:p>
    <w:p w:rsidR="008D16B7" w:rsidRPr="00F37611" w:rsidRDefault="008D16B7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• За одну категорию 1300 рублей </w:t>
      </w:r>
    </w:p>
    <w:p w:rsidR="008D16B7" w:rsidRPr="00F37611" w:rsidRDefault="008D16B7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>• За две категории 1800 рублей.</w:t>
      </w:r>
    </w:p>
    <w:p w:rsidR="008D16B7" w:rsidRPr="00F37611" w:rsidRDefault="008D16B7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>• За три категории 2100 рублей.</w:t>
      </w:r>
    </w:p>
    <w:p w:rsidR="0085786B" w:rsidRPr="00F37611" w:rsidRDefault="0085786B" w:rsidP="008D16B7">
      <w:pPr>
        <w:pStyle w:val="Default"/>
        <w:jc w:val="both"/>
        <w:rPr>
          <w:color w:val="auto"/>
        </w:rPr>
      </w:pPr>
    </w:p>
    <w:p w:rsidR="0085786B" w:rsidRPr="00F37611" w:rsidRDefault="0085786B" w:rsidP="008D16B7">
      <w:pPr>
        <w:pStyle w:val="Default"/>
        <w:jc w:val="both"/>
        <w:rPr>
          <w:b/>
          <w:color w:val="auto"/>
        </w:rPr>
      </w:pPr>
      <w:r w:rsidRPr="00F37611">
        <w:rPr>
          <w:b/>
          <w:color w:val="auto"/>
        </w:rPr>
        <w:t>Для действующих членов ШНБ «</w:t>
      </w:r>
      <w:proofErr w:type="spellStart"/>
      <w:r w:rsidRPr="00F37611">
        <w:rPr>
          <w:b/>
          <w:color w:val="auto"/>
        </w:rPr>
        <w:t>Толпар</w:t>
      </w:r>
      <w:proofErr w:type="spellEnd"/>
      <w:r w:rsidRPr="00F37611">
        <w:rPr>
          <w:b/>
          <w:color w:val="auto"/>
        </w:rPr>
        <w:t>» действует скидка на стоимость участия</w:t>
      </w:r>
      <w:r w:rsidR="009100AA" w:rsidRPr="00F37611">
        <w:rPr>
          <w:b/>
          <w:color w:val="auto"/>
        </w:rPr>
        <w:t xml:space="preserve"> в личных категориях</w:t>
      </w:r>
      <w:r w:rsidRPr="00F37611">
        <w:rPr>
          <w:b/>
          <w:color w:val="auto"/>
        </w:rPr>
        <w:t xml:space="preserve"> в размере 20%.</w:t>
      </w:r>
    </w:p>
    <w:p w:rsidR="008D16B7" w:rsidRPr="00F37611" w:rsidRDefault="008D16B7" w:rsidP="005A2E02">
      <w:pPr>
        <w:pStyle w:val="Default"/>
        <w:rPr>
          <w:color w:val="auto"/>
        </w:rPr>
      </w:pPr>
    </w:p>
    <w:p w:rsidR="008D16B7" w:rsidRPr="00F37611" w:rsidRDefault="008D16B7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lastRenderedPageBreak/>
        <w:t xml:space="preserve">За участие в командном первенстве добровольный взнос с команды составляет </w:t>
      </w:r>
      <w:r w:rsidR="00B94AC5" w:rsidRPr="00F37611">
        <w:rPr>
          <w:color w:val="auto"/>
        </w:rPr>
        <w:t>1200</w:t>
      </w:r>
      <w:r w:rsidRPr="00F37611">
        <w:rPr>
          <w:color w:val="auto"/>
        </w:rPr>
        <w:t xml:space="preserve"> рублей и оплачивается отдельно от личного участия. Участие в командном первенстве можно оплатить в день проведения соревнований.</w:t>
      </w:r>
    </w:p>
    <w:p w:rsidR="00B94AC5" w:rsidRPr="00F37611" w:rsidRDefault="00B94AC5" w:rsidP="008D16B7">
      <w:pPr>
        <w:pStyle w:val="Default"/>
        <w:jc w:val="both"/>
        <w:rPr>
          <w:color w:val="auto"/>
        </w:rPr>
      </w:pPr>
    </w:p>
    <w:p w:rsidR="00B94AC5" w:rsidRPr="00F37611" w:rsidRDefault="00B94AC5" w:rsidP="008D16B7">
      <w:pPr>
        <w:pStyle w:val="Default"/>
        <w:jc w:val="both"/>
      </w:pPr>
      <w:r w:rsidRPr="00F37611">
        <w:t xml:space="preserve">Участникам разрешается выступать только в одной ростовой и командной категории. </w:t>
      </w:r>
    </w:p>
    <w:p w:rsidR="00B94AC5" w:rsidRPr="00F37611" w:rsidRDefault="00B94AC5" w:rsidP="008D16B7">
      <w:pPr>
        <w:pStyle w:val="Default"/>
        <w:jc w:val="both"/>
      </w:pPr>
      <w:r w:rsidRPr="00F37611">
        <w:t xml:space="preserve">По желанию участник может </w:t>
      </w:r>
      <w:proofErr w:type="gramStart"/>
      <w:r w:rsidRPr="00F37611">
        <w:t>заявиться</w:t>
      </w:r>
      <w:proofErr w:type="gramEnd"/>
      <w:r w:rsidRPr="00F37611">
        <w:t xml:space="preserve"> в более высокую ростовую категорию. </w:t>
      </w:r>
    </w:p>
    <w:p w:rsidR="008D16B7" w:rsidRPr="00F37611" w:rsidRDefault="008D16B7" w:rsidP="008D16B7">
      <w:pPr>
        <w:pStyle w:val="Default"/>
        <w:jc w:val="both"/>
        <w:rPr>
          <w:color w:val="auto"/>
        </w:rPr>
      </w:pPr>
    </w:p>
    <w:p w:rsidR="005A2E02" w:rsidRPr="00F37611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5.3. Оплата производится на карты: </w:t>
      </w:r>
      <w:proofErr w:type="spellStart"/>
      <w:r w:rsidRPr="00F37611">
        <w:rPr>
          <w:color w:val="auto"/>
        </w:rPr>
        <w:t>Сбер</w:t>
      </w:r>
      <w:proofErr w:type="spellEnd"/>
      <w:r w:rsidRPr="00F37611">
        <w:rPr>
          <w:color w:val="auto"/>
        </w:rPr>
        <w:t xml:space="preserve"> – </w:t>
      </w:r>
      <w:r w:rsidR="005A2E02" w:rsidRPr="00F37611">
        <w:rPr>
          <w:color w:val="auto"/>
        </w:rPr>
        <w:t>4276 5500 4505 3561 Дмитрий Анатольевич М. Подтверждение оплаты необходимо прислать на номер +7-981-770-71-11 (</w:t>
      </w:r>
      <w:proofErr w:type="spellStart"/>
      <w:r w:rsidR="005A2E02" w:rsidRPr="00F37611">
        <w:rPr>
          <w:color w:val="auto"/>
        </w:rPr>
        <w:t>WhatsApp</w:t>
      </w:r>
      <w:proofErr w:type="spellEnd"/>
      <w:r w:rsidR="005A2E02" w:rsidRPr="00F37611">
        <w:rPr>
          <w:color w:val="auto"/>
        </w:rPr>
        <w:t>)</w:t>
      </w:r>
    </w:p>
    <w:p w:rsidR="008F6893" w:rsidRPr="00F37611" w:rsidRDefault="008F6893" w:rsidP="005A2E02">
      <w:pPr>
        <w:pStyle w:val="Default"/>
        <w:rPr>
          <w:color w:val="auto"/>
        </w:rPr>
      </w:pPr>
    </w:p>
    <w:p w:rsidR="005A2E02" w:rsidRPr="00F37611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>5.4. Участники, не оплатившие стартовый взнос или не подтвердившие оплату по безналичному расчету, д</w:t>
      </w:r>
      <w:r w:rsidR="005A2E02" w:rsidRPr="00F37611">
        <w:rPr>
          <w:color w:val="auto"/>
        </w:rPr>
        <w:t xml:space="preserve">о соревнования не допускаются. </w:t>
      </w:r>
    </w:p>
    <w:p w:rsidR="008F6893" w:rsidRPr="00F37611" w:rsidRDefault="008F6893" w:rsidP="008D16B7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5.5. С </w:t>
      </w:r>
      <w:r w:rsidR="005A2E02" w:rsidRPr="00F37611">
        <w:rPr>
          <w:color w:val="auto"/>
        </w:rPr>
        <w:t>0</w:t>
      </w:r>
      <w:r w:rsidR="00BB5416" w:rsidRPr="00F37611">
        <w:rPr>
          <w:color w:val="auto"/>
        </w:rPr>
        <w:t>7</w:t>
      </w:r>
      <w:r w:rsidRPr="00F37611">
        <w:rPr>
          <w:color w:val="auto"/>
        </w:rPr>
        <w:t xml:space="preserve"> </w:t>
      </w:r>
      <w:r w:rsidR="005A2E02" w:rsidRPr="00F37611">
        <w:rPr>
          <w:color w:val="auto"/>
        </w:rPr>
        <w:t>октября</w:t>
      </w:r>
      <w:r w:rsidRPr="00F37611">
        <w:rPr>
          <w:color w:val="auto"/>
        </w:rPr>
        <w:t xml:space="preserve"> взносы </w:t>
      </w:r>
      <w:r w:rsidR="00BB5416" w:rsidRPr="00F37611">
        <w:rPr>
          <w:color w:val="auto"/>
        </w:rPr>
        <w:t xml:space="preserve">за участие в личных категориях </w:t>
      </w:r>
      <w:r w:rsidRPr="00F37611">
        <w:rPr>
          <w:color w:val="auto"/>
        </w:rPr>
        <w:t xml:space="preserve">не принимаются. </w:t>
      </w:r>
    </w:p>
    <w:p w:rsidR="00FE7772" w:rsidRPr="00F37611" w:rsidRDefault="00FE7772" w:rsidP="008F6893">
      <w:pPr>
        <w:pStyle w:val="Default"/>
        <w:rPr>
          <w:color w:val="auto"/>
        </w:rPr>
      </w:pPr>
    </w:p>
    <w:p w:rsidR="008F6893" w:rsidRPr="00F37611" w:rsidRDefault="00FE7772" w:rsidP="00FE7772">
      <w:pPr>
        <w:pStyle w:val="Default"/>
        <w:rPr>
          <w:color w:val="auto"/>
        </w:rPr>
      </w:pPr>
      <w:r w:rsidRPr="00F37611">
        <w:rPr>
          <w:rFonts w:eastAsia="MS Gothic"/>
          <w:b/>
          <w:bCs/>
          <w:color w:val="auto"/>
        </w:rPr>
        <w:t>6. Условия допуска</w:t>
      </w:r>
    </w:p>
    <w:p w:rsidR="008F6893" w:rsidRPr="00F37611" w:rsidRDefault="008F6893" w:rsidP="00FE7772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 xml:space="preserve">6.1. Спортсмен допускается к участию в соревновании только на основании и в строгом соответствии с официальной заявкой. </w:t>
      </w:r>
    </w:p>
    <w:p w:rsidR="008F6893" w:rsidRPr="00F37611" w:rsidRDefault="008F6893" w:rsidP="00FE7772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 xml:space="preserve">6.2. Ни один спортсмен не допускается к участию в соревновании, если им не будут предъявлены мандатной комиссии (Главному судье соревнований, Главному секретарю соревнований) следующие документы: </w:t>
      </w:r>
    </w:p>
    <w:p w:rsidR="008F6893" w:rsidRPr="00F37611" w:rsidRDefault="008F6893" w:rsidP="00FE7772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 xml:space="preserve">• паспорт; </w:t>
      </w:r>
    </w:p>
    <w:p w:rsidR="008F6893" w:rsidRPr="00F37611" w:rsidRDefault="008F6893" w:rsidP="00FE7772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 xml:space="preserve">• расписка. </w:t>
      </w:r>
    </w:p>
    <w:p w:rsidR="008F6893" w:rsidRPr="00F37611" w:rsidRDefault="008F6893" w:rsidP="00FE7772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 xml:space="preserve">6.3. Лица в состоянии алкогольного или наркотического опьянения к состязанию не допускаются. </w:t>
      </w:r>
    </w:p>
    <w:p w:rsidR="008F6893" w:rsidRPr="00F37611" w:rsidRDefault="008F6893" w:rsidP="00FE7772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 xml:space="preserve">6.4. Все заявки от клубов должны быть подтверждены руководителем клуба/филиала клуба. </w:t>
      </w:r>
    </w:p>
    <w:p w:rsidR="008F6893" w:rsidRPr="00F37611" w:rsidRDefault="008F6893" w:rsidP="00FE7772">
      <w:pPr>
        <w:pStyle w:val="Default"/>
        <w:spacing w:after="27"/>
        <w:jc w:val="both"/>
        <w:rPr>
          <w:color w:val="auto"/>
        </w:rPr>
      </w:pPr>
      <w:r w:rsidRPr="00F37611">
        <w:rPr>
          <w:color w:val="auto"/>
        </w:rPr>
        <w:t xml:space="preserve">6.5. Решение о допуске организаций к участию в соревнованиях принимает оргкомитет соревнований. Решение о допуске спортсменов к участию в соревновании принимает мандатная комиссия совместно до </w:t>
      </w:r>
      <w:r w:rsidR="00FE7772" w:rsidRPr="00F37611">
        <w:rPr>
          <w:color w:val="auto"/>
        </w:rPr>
        <w:t>0</w:t>
      </w:r>
      <w:r w:rsidR="00BB5416" w:rsidRPr="00F37611">
        <w:rPr>
          <w:color w:val="auto"/>
        </w:rPr>
        <w:t>7</w:t>
      </w:r>
      <w:r w:rsidRPr="00F37611">
        <w:rPr>
          <w:color w:val="auto"/>
        </w:rPr>
        <w:t xml:space="preserve"> </w:t>
      </w:r>
      <w:r w:rsidR="00FE7772" w:rsidRPr="00F37611">
        <w:rPr>
          <w:color w:val="auto"/>
        </w:rPr>
        <w:t>октябр</w:t>
      </w:r>
      <w:r w:rsidR="00BB5416" w:rsidRPr="00F37611">
        <w:rPr>
          <w:color w:val="auto"/>
        </w:rPr>
        <w:t>я</w:t>
      </w:r>
      <w:r w:rsidRPr="00F37611">
        <w:rPr>
          <w:color w:val="auto"/>
        </w:rPr>
        <w:t xml:space="preserve"> 202</w:t>
      </w:r>
      <w:r w:rsidR="00BB5416" w:rsidRPr="00F37611">
        <w:rPr>
          <w:color w:val="auto"/>
        </w:rPr>
        <w:t>2</w:t>
      </w:r>
      <w:r w:rsidRPr="00F37611">
        <w:rPr>
          <w:color w:val="auto"/>
        </w:rPr>
        <w:t xml:space="preserve"> г., на основании заявок. Оргкомитет вправе отказать участникам и отдельным клубам в участии в соревнованиях. </w:t>
      </w:r>
    </w:p>
    <w:p w:rsidR="008F6893" w:rsidRPr="00F37611" w:rsidRDefault="008F6893" w:rsidP="00FE7772">
      <w:pPr>
        <w:pStyle w:val="Default"/>
        <w:spacing w:after="27"/>
        <w:jc w:val="both"/>
        <w:rPr>
          <w:b/>
          <w:bCs/>
          <w:color w:val="auto"/>
        </w:rPr>
      </w:pPr>
      <w:r w:rsidRPr="00F37611">
        <w:rPr>
          <w:b/>
          <w:bCs/>
          <w:color w:val="auto"/>
        </w:rPr>
        <w:t xml:space="preserve">6.6. В течение всего времени проведения турнира, все участники и зрители обязаны соблюдать социальную дистанцию (не менее 1,5 метров), а также находится в медицинских масках и перчатках. Организаторы турнира вправе удалить участников (а также и команду) с турнира, грубо нарушающие данное требование, без возврата добровольного взноса. </w:t>
      </w:r>
    </w:p>
    <w:p w:rsidR="00FE7772" w:rsidRPr="00F37611" w:rsidRDefault="00FE7772" w:rsidP="00FE7772">
      <w:pPr>
        <w:pStyle w:val="Default"/>
        <w:spacing w:after="27"/>
        <w:jc w:val="both"/>
        <w:rPr>
          <w:b/>
          <w:bCs/>
          <w:color w:val="auto"/>
        </w:rPr>
      </w:pPr>
    </w:p>
    <w:p w:rsidR="00FE7772" w:rsidRPr="00F37611" w:rsidRDefault="00FE7772" w:rsidP="00FE7772">
      <w:pPr>
        <w:pStyle w:val="Default"/>
        <w:rPr>
          <w:rFonts w:eastAsia="MS Gothic"/>
          <w:color w:val="auto"/>
        </w:rPr>
      </w:pPr>
      <w:r w:rsidRPr="00F37611">
        <w:rPr>
          <w:rFonts w:eastAsia="MS Gothic"/>
          <w:b/>
          <w:bCs/>
          <w:color w:val="auto"/>
        </w:rPr>
        <w:t xml:space="preserve">7. Регламент турнира 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7.1 </w:t>
      </w:r>
      <w:r w:rsidRPr="00F37611">
        <w:t>Поединки проходят на э</w:t>
      </w:r>
      <w:r w:rsidRPr="00F37611">
        <w:t>лектронной системе «Спорт-нож»,</w:t>
      </w:r>
      <w:r w:rsidRPr="00F37611">
        <w:t xml:space="preserve"> которая настроена на 1 балл (вне зависимости от типа удара – колющий или режущий).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7.2 </w:t>
      </w:r>
      <w:r w:rsidRPr="00F37611">
        <w:t>Основное время поединка составляет 2 минуты чистого времени. В случаях, когда по завершению времени поединка ни один из спортсменов не имеет преимущества в баллах, объявляется дополнительное время в 1 минуту чистого времени, до первого результативного действия одного из бойцов. Если победитель не был выявлен на дополнительном времени, система «Спорт-нож» выставляется на отрицательный счет и бой ведется по принципу «</w:t>
      </w:r>
      <w:proofErr w:type="gramStart"/>
      <w:r w:rsidRPr="00F37611">
        <w:t>Стоп-балл</w:t>
      </w:r>
      <w:proofErr w:type="gramEnd"/>
      <w:r w:rsidRPr="00F37611">
        <w:t xml:space="preserve">». Это значит, что при любом попадании обоих бойцов, кроме попадания в нож, электронные ножи срабатывают моментально, показывая на табло, того, кто первый нанес удар, после чего система </w:t>
      </w:r>
      <w:proofErr w:type="gramStart"/>
      <w:r w:rsidRPr="00F37611">
        <w:t>блокируется</w:t>
      </w:r>
      <w:proofErr w:type="gramEnd"/>
      <w:r w:rsidRPr="00F37611">
        <w:t xml:space="preserve"> и последующие действия не фиксируются. Таким </w:t>
      </w:r>
      <w:proofErr w:type="gramStart"/>
      <w:r w:rsidRPr="00F37611">
        <w:t>образом</w:t>
      </w:r>
      <w:proofErr w:type="gramEnd"/>
      <w:r w:rsidRPr="00F37611">
        <w:t xml:space="preserve"> будет выявлен победитель бо</w:t>
      </w:r>
      <w:r w:rsidRPr="00F37611">
        <w:t>я.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7.3 </w:t>
      </w:r>
      <w:r w:rsidRPr="00F37611">
        <w:t xml:space="preserve">Критерии победы: </w:t>
      </w:r>
    </w:p>
    <w:p w:rsidR="00F37611" w:rsidRPr="00F37611" w:rsidRDefault="00F37611" w:rsidP="00F37611">
      <w:pPr>
        <w:pStyle w:val="Default"/>
        <w:jc w:val="both"/>
      </w:pPr>
      <w:r w:rsidRPr="00F37611">
        <w:t>- Набор одним из участников 5 или более баллов раньше соперника.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- Набор одним из участников большего количества баллов на момент окончания времени поединка </w:t>
      </w:r>
    </w:p>
    <w:p w:rsidR="00F37611" w:rsidRPr="00F37611" w:rsidRDefault="00F37611" w:rsidP="00F37611">
      <w:pPr>
        <w:pStyle w:val="Default"/>
        <w:jc w:val="both"/>
      </w:pPr>
      <w:r w:rsidRPr="00F37611">
        <w:t>- Сдача или отказ соперника от боя (невозможность продолжать бой из-за травмы, техн</w:t>
      </w:r>
      <w:r w:rsidRPr="00F37611">
        <w:t>ический нокаут).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- Техническое поражение соперника, в случае его неявки или дисквалификации. </w:t>
      </w:r>
    </w:p>
    <w:p w:rsidR="00F37611" w:rsidRPr="00F37611" w:rsidRDefault="00F37611" w:rsidP="00F37611">
      <w:pPr>
        <w:pStyle w:val="Default"/>
        <w:jc w:val="both"/>
      </w:pPr>
      <w:r w:rsidRPr="00F37611">
        <w:t>-</w:t>
      </w:r>
      <w:r w:rsidRPr="00F37611">
        <w:t xml:space="preserve"> </w:t>
      </w:r>
      <w:r w:rsidRPr="00F37611">
        <w:t>Преимущество в счёте в добавленно</w:t>
      </w:r>
      <w:r w:rsidRPr="00F37611">
        <w:t>е время, при ничьей в основное.</w:t>
      </w:r>
    </w:p>
    <w:p w:rsidR="00F37611" w:rsidRPr="00F37611" w:rsidRDefault="00F37611" w:rsidP="00F37611">
      <w:pPr>
        <w:pStyle w:val="Default"/>
        <w:jc w:val="both"/>
      </w:pPr>
      <w:r w:rsidRPr="00F37611">
        <w:t>- Победа по правилам «</w:t>
      </w:r>
      <w:proofErr w:type="gramStart"/>
      <w:r w:rsidRPr="00F37611">
        <w:t>Стоп-балл</w:t>
      </w:r>
      <w:proofErr w:type="gramEnd"/>
      <w:r w:rsidRPr="00F37611">
        <w:t>».</w:t>
      </w:r>
    </w:p>
    <w:p w:rsidR="00F37611" w:rsidRPr="00F37611" w:rsidRDefault="00F37611" w:rsidP="00F37611">
      <w:pPr>
        <w:pStyle w:val="Default"/>
        <w:jc w:val="both"/>
      </w:pPr>
      <w:r w:rsidRPr="00F37611">
        <w:t>7.4</w:t>
      </w:r>
      <w:proofErr w:type="gramStart"/>
      <w:r w:rsidRPr="00F37611">
        <w:t xml:space="preserve"> </w:t>
      </w:r>
      <w:r w:rsidRPr="00F37611">
        <w:t>В</w:t>
      </w:r>
      <w:proofErr w:type="gramEnd"/>
      <w:r w:rsidRPr="00F37611">
        <w:t xml:space="preserve"> зависимости от системы выбывания участников, соревнования  проводятся: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а) По круговой системе (при количестве участников, или команд, от 1 до 5). </w:t>
      </w:r>
    </w:p>
    <w:p w:rsidR="00F37611" w:rsidRPr="00F37611" w:rsidRDefault="00F37611" w:rsidP="00F37611">
      <w:pPr>
        <w:pStyle w:val="Default"/>
        <w:jc w:val="both"/>
      </w:pPr>
      <w:proofErr w:type="gramStart"/>
      <w:r w:rsidRPr="00F37611">
        <w:t>***По решению судейской коллегии, данная подгруппа может быть увеличена до 7 участников, или команд).</w:t>
      </w:r>
      <w:proofErr w:type="gramEnd"/>
      <w:r w:rsidRPr="00F37611">
        <w:t xml:space="preserve"> Система, при которой спортсмены в одной подгруппе встречаются каждый с каждым, для выявления победителя и распределения мест среди спортсменов. Для определения победителя в круговой системе, применяются следующие критерии в указанном порядке: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- По количеству побед. Победителем является спортсмен, одержавший наибольшее количество побед среди всех участников. 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- По результату личной встречи. В случае равного количества побед 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- По наибольшей сумме баллов, набранных во всех поединках в результате разницы между </w:t>
      </w:r>
      <w:proofErr w:type="gramStart"/>
      <w:r w:rsidRPr="00F37611">
        <w:t>выигранными</w:t>
      </w:r>
      <w:proofErr w:type="gramEnd"/>
      <w:r w:rsidRPr="00F37611">
        <w:t xml:space="preserve"> и проигранными.</w:t>
      </w:r>
    </w:p>
    <w:p w:rsidR="00F37611" w:rsidRPr="00F37611" w:rsidRDefault="00F37611" w:rsidP="00F37611">
      <w:pPr>
        <w:pStyle w:val="Default"/>
        <w:jc w:val="both"/>
      </w:pPr>
      <w:r w:rsidRPr="00F37611">
        <w:t>- При равенстве всех критериев, определения победителя, назначается «</w:t>
      </w:r>
      <w:proofErr w:type="spellStart"/>
      <w:r w:rsidRPr="00F37611">
        <w:t>перебоевка</w:t>
      </w:r>
      <w:proofErr w:type="spellEnd"/>
      <w:r w:rsidRPr="00F37611">
        <w:t xml:space="preserve">». 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б) По олимпийской системе: 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- Без утешительных поединков (при количестве участников, или команд, от 16 до 19). Система, при которой, </w:t>
      </w:r>
      <w:proofErr w:type="gramStart"/>
      <w:r w:rsidRPr="00F37611">
        <w:t>спортсмены, проигравшие в полуфинале встречаются</w:t>
      </w:r>
      <w:proofErr w:type="gramEnd"/>
      <w:r w:rsidRPr="00F37611">
        <w:t xml:space="preserve"> между собой за 3 место (третье место – одно).</w:t>
      </w:r>
    </w:p>
    <w:p w:rsidR="00F37611" w:rsidRPr="00F37611" w:rsidRDefault="00F37611" w:rsidP="00F37611">
      <w:pPr>
        <w:pStyle w:val="Default"/>
        <w:jc w:val="both"/>
      </w:pPr>
      <w:r w:rsidRPr="00F37611">
        <w:t>- С утешительными поединками (при количестве участников от 20 и более). Система, при которой спортсмены, проигравшие финалисту, будут разыгрывать 3 место (третьих места – два).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в) По смешанной системе (от 6 до 8 участников, две подгруппы. От 9 до 12  участников, три подгруппы. От 13  до 15 участников, четыре подгруппы. </w:t>
      </w:r>
    </w:p>
    <w:p w:rsidR="00F37611" w:rsidRPr="00F37611" w:rsidRDefault="00F37611" w:rsidP="00F37611">
      <w:pPr>
        <w:pStyle w:val="Default"/>
        <w:jc w:val="both"/>
      </w:pPr>
      <w:proofErr w:type="gramStart"/>
      <w:r w:rsidRPr="00F37611">
        <w:t>***По решению судейской коллегии, количество участников в подгруппах может быть изменено).</w:t>
      </w:r>
      <w:proofErr w:type="gramEnd"/>
      <w:r w:rsidRPr="00F37611">
        <w:t xml:space="preserve"> Когда используется круговая система  и олимпийская система. Отборочные бои проходят по круговой системе в нескольких подгруппах, с выходом из подгруппы от одного, до двух спортсменов/команд. Заключительная часть боев проходит по олимпийской системе. 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7.5 </w:t>
      </w:r>
      <w:r w:rsidRPr="00F37611">
        <w:t xml:space="preserve">Командное первенство. Для выступления в командном первенстве участники формируют состав команды заранее и подают список вместе с личной заявкой. 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7.6 </w:t>
      </w:r>
      <w:r w:rsidRPr="00F37611">
        <w:t xml:space="preserve">Команда состоит из 3 человек, 18 лет и старше. 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7.7 </w:t>
      </w:r>
      <w:r w:rsidRPr="00F37611">
        <w:t>Данная категория ограничена 12 командами-участниками.</w:t>
      </w:r>
    </w:p>
    <w:p w:rsidR="00F37611" w:rsidRPr="00F37611" w:rsidRDefault="00F37611" w:rsidP="00F37611">
      <w:pPr>
        <w:pStyle w:val="Default"/>
        <w:jc w:val="both"/>
      </w:pPr>
      <w:r w:rsidRPr="00F37611">
        <w:t xml:space="preserve">7.8 </w:t>
      </w:r>
      <w:r w:rsidRPr="00F37611">
        <w:t>Время боя ограничено 2 минутами (по решению судейской коллегии, время боя может быть сокращено до 1 минуты).</w:t>
      </w:r>
    </w:p>
    <w:p w:rsidR="00F976C0" w:rsidRPr="00F37611" w:rsidRDefault="00F976C0" w:rsidP="00F976C0">
      <w:pPr>
        <w:pStyle w:val="Default"/>
        <w:rPr>
          <w:rFonts w:eastAsia="MS Gothic"/>
          <w:b/>
          <w:bCs/>
          <w:color w:val="auto"/>
        </w:rPr>
      </w:pPr>
    </w:p>
    <w:p w:rsidR="008F6893" w:rsidRPr="00F37611" w:rsidRDefault="00F976C0" w:rsidP="008F6893">
      <w:pPr>
        <w:pStyle w:val="Default"/>
        <w:rPr>
          <w:rFonts w:eastAsia="MS Gothic"/>
          <w:b/>
          <w:bCs/>
          <w:color w:val="auto"/>
        </w:rPr>
      </w:pPr>
      <w:r w:rsidRPr="00F37611">
        <w:rPr>
          <w:rFonts w:eastAsia="MS Gothic"/>
          <w:b/>
          <w:bCs/>
          <w:color w:val="auto"/>
        </w:rPr>
        <w:t>8. Категории:</w:t>
      </w:r>
    </w:p>
    <w:p w:rsidR="00F37611" w:rsidRDefault="00F37611" w:rsidP="00F37611">
      <w:pPr>
        <w:pStyle w:val="Default"/>
      </w:pPr>
      <w:r w:rsidRPr="00F37611">
        <w:t xml:space="preserve">8.1 </w:t>
      </w:r>
      <w:r w:rsidRPr="00F37611">
        <w:t>Уча</w:t>
      </w:r>
      <w:r w:rsidRPr="00F37611">
        <w:t xml:space="preserve">стники категории PRO: мужчины </w:t>
      </w:r>
      <w:r w:rsidRPr="00F37611">
        <w:t>без учета роста, имеющие статус инструктора, тренера по спортивному ножевому бою, МСНБ, МСНБМК, руководители  организаций ножевого боя.</w:t>
      </w:r>
    </w:p>
    <w:p w:rsidR="00AD5754" w:rsidRPr="00F37611" w:rsidRDefault="00AD5754" w:rsidP="00F37611">
      <w:pPr>
        <w:pStyle w:val="Default"/>
      </w:pPr>
    </w:p>
    <w:p w:rsidR="00F37611" w:rsidRPr="00F37611" w:rsidRDefault="00F37611" w:rsidP="00F37611">
      <w:pPr>
        <w:pStyle w:val="Default"/>
      </w:pPr>
      <w:r w:rsidRPr="00F37611">
        <w:t xml:space="preserve">8.2 </w:t>
      </w:r>
      <w:r w:rsidRPr="00F37611">
        <w:t>Участники категории «Ветераны»: мужчины, женщины без учета роста, старше 45 лет</w:t>
      </w:r>
    </w:p>
    <w:p w:rsidR="00AD5754" w:rsidRDefault="00AD5754" w:rsidP="00F37611">
      <w:pPr>
        <w:pStyle w:val="Default"/>
      </w:pPr>
    </w:p>
    <w:p w:rsidR="00F37611" w:rsidRPr="00F37611" w:rsidRDefault="00F37611" w:rsidP="00F37611">
      <w:pPr>
        <w:pStyle w:val="Default"/>
      </w:pPr>
      <w:r w:rsidRPr="00F37611">
        <w:t xml:space="preserve">8.3 </w:t>
      </w:r>
      <w:r w:rsidRPr="00F37611">
        <w:t>Женская категория, абсолютная.</w:t>
      </w:r>
    </w:p>
    <w:p w:rsidR="00AD5754" w:rsidRDefault="00AD5754" w:rsidP="00F37611">
      <w:pPr>
        <w:pStyle w:val="Default"/>
      </w:pPr>
    </w:p>
    <w:p w:rsidR="00F37611" w:rsidRPr="00F37611" w:rsidRDefault="00F37611" w:rsidP="00F37611">
      <w:pPr>
        <w:pStyle w:val="Default"/>
      </w:pPr>
      <w:r w:rsidRPr="00F37611">
        <w:t xml:space="preserve">8.4 </w:t>
      </w:r>
      <w:r w:rsidRPr="00F37611">
        <w:t>Участники категории «Новички»: все участники старше 18 лет, без учета роста, имеющие общий стаж занятий до двух лет, и не более двух призовых мест на соревнованиях.</w:t>
      </w:r>
    </w:p>
    <w:p w:rsidR="00AD5754" w:rsidRDefault="00AD5754" w:rsidP="00F37611">
      <w:pPr>
        <w:pStyle w:val="Default"/>
      </w:pPr>
    </w:p>
    <w:p w:rsidR="00F37611" w:rsidRPr="00F37611" w:rsidRDefault="00F37611" w:rsidP="00F37611">
      <w:pPr>
        <w:pStyle w:val="Default"/>
      </w:pPr>
      <w:r w:rsidRPr="00F37611">
        <w:t xml:space="preserve">8.5 </w:t>
      </w:r>
      <w:r w:rsidRPr="00F37611">
        <w:t xml:space="preserve">Участники категории «Мужчины»: до 175 см, до 185 см, свыше 185 см.  </w:t>
      </w:r>
    </w:p>
    <w:p w:rsidR="00AD5754" w:rsidRDefault="00AD5754" w:rsidP="00F37611">
      <w:pPr>
        <w:pStyle w:val="Default"/>
      </w:pPr>
    </w:p>
    <w:p w:rsidR="00F37611" w:rsidRPr="00F37611" w:rsidRDefault="00F37611" w:rsidP="00F37611">
      <w:pPr>
        <w:pStyle w:val="Default"/>
      </w:pPr>
      <w:r w:rsidRPr="00F37611">
        <w:t xml:space="preserve">8.6 </w:t>
      </w:r>
      <w:r w:rsidRPr="00F37611">
        <w:t xml:space="preserve">Мужская категория, абсолютная. </w:t>
      </w:r>
    </w:p>
    <w:p w:rsidR="00AD5754" w:rsidRDefault="00AD5754" w:rsidP="00F37611">
      <w:pPr>
        <w:pStyle w:val="Default"/>
      </w:pPr>
    </w:p>
    <w:p w:rsidR="00F37611" w:rsidRPr="00F37611" w:rsidRDefault="00F37611" w:rsidP="00F37611">
      <w:pPr>
        <w:pStyle w:val="Default"/>
      </w:pPr>
      <w:r w:rsidRPr="00F37611">
        <w:t xml:space="preserve">8.7 </w:t>
      </w:r>
      <w:r w:rsidRPr="00F37611">
        <w:t>Командное первенство мужское (в составе команды должно быть не менее 2-х представителей от инструктора одного клуба, региона или школы).</w:t>
      </w:r>
    </w:p>
    <w:p w:rsidR="00F37611" w:rsidRPr="00F37611" w:rsidRDefault="00F37611" w:rsidP="008F6893">
      <w:pPr>
        <w:pStyle w:val="Default"/>
      </w:pPr>
    </w:p>
    <w:p w:rsidR="00B16D0D" w:rsidRPr="00F37611" w:rsidRDefault="00B16D0D" w:rsidP="008F6893">
      <w:pPr>
        <w:pStyle w:val="Default"/>
      </w:pPr>
      <w:r w:rsidRPr="00F37611">
        <w:t>*Организаторы оставляют за собой право в соответствии с возникшей необходимостью изменять, добавлять и убирать категории.</w:t>
      </w:r>
    </w:p>
    <w:p w:rsidR="008417E8" w:rsidRPr="00F37611" w:rsidRDefault="008417E8" w:rsidP="008F6893">
      <w:pPr>
        <w:pStyle w:val="Default"/>
        <w:rPr>
          <w:color w:val="auto"/>
        </w:rPr>
      </w:pPr>
    </w:p>
    <w:p w:rsidR="00B16D0D" w:rsidRPr="00F37611" w:rsidRDefault="00B16D0D" w:rsidP="00B16D0D">
      <w:pPr>
        <w:pStyle w:val="Default"/>
        <w:rPr>
          <w:rFonts w:eastAsia="MS Gothic"/>
          <w:color w:val="auto"/>
        </w:rPr>
      </w:pPr>
      <w:r w:rsidRPr="00F37611">
        <w:rPr>
          <w:rFonts w:eastAsia="MS Gothic"/>
          <w:b/>
          <w:bCs/>
          <w:color w:val="auto"/>
        </w:rPr>
        <w:t xml:space="preserve">9. Экипировка </w:t>
      </w:r>
    </w:p>
    <w:p w:rsidR="0049652A" w:rsidRPr="00F37611" w:rsidRDefault="0049652A" w:rsidP="0049652A">
      <w:pPr>
        <w:pStyle w:val="Default"/>
        <w:jc w:val="both"/>
        <w:rPr>
          <w:rFonts w:eastAsia="MS Gothic"/>
          <w:color w:val="auto"/>
        </w:rPr>
      </w:pPr>
    </w:p>
    <w:p w:rsidR="0049652A" w:rsidRPr="00F37611" w:rsidRDefault="008D16B7" w:rsidP="0049652A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>Официальная форма одежды и экипировка</w:t>
      </w:r>
      <w:r w:rsidR="0049652A" w:rsidRPr="00F37611">
        <w:rPr>
          <w:rFonts w:eastAsia="MS Gothic"/>
          <w:color w:val="auto"/>
        </w:rPr>
        <w:t xml:space="preserve"> регламентируются официальными правилами соревнований Школы ножевого боя «</w:t>
      </w:r>
      <w:proofErr w:type="spellStart"/>
      <w:r w:rsidR="0049652A" w:rsidRPr="00F37611">
        <w:rPr>
          <w:rFonts w:eastAsia="MS Gothic"/>
          <w:color w:val="auto"/>
        </w:rPr>
        <w:t>Толпар</w:t>
      </w:r>
      <w:proofErr w:type="spellEnd"/>
      <w:r w:rsidR="0049652A" w:rsidRPr="00F37611">
        <w:rPr>
          <w:rFonts w:eastAsia="MS Gothic"/>
          <w:color w:val="auto"/>
        </w:rPr>
        <w:t xml:space="preserve">», проводимых под эгидой Федерации содействия развития Ножевого Боя России (ст. </w:t>
      </w:r>
      <w:r w:rsidR="004220F2" w:rsidRPr="00F37611">
        <w:rPr>
          <w:rFonts w:eastAsia="MS Gothic"/>
          <w:color w:val="auto"/>
        </w:rPr>
        <w:t>7</w:t>
      </w:r>
      <w:r w:rsidR="0049652A" w:rsidRPr="00F37611">
        <w:rPr>
          <w:rFonts w:eastAsia="MS Gothic"/>
          <w:color w:val="auto"/>
        </w:rPr>
        <w:t>).</w:t>
      </w:r>
    </w:p>
    <w:p w:rsidR="00B16D0D" w:rsidRPr="00F37611" w:rsidRDefault="00B16D0D" w:rsidP="008F6893">
      <w:pPr>
        <w:pStyle w:val="Default"/>
        <w:rPr>
          <w:rFonts w:eastAsia="MS Gothic"/>
          <w:color w:val="auto"/>
        </w:rPr>
      </w:pPr>
    </w:p>
    <w:p w:rsidR="00B16D0D" w:rsidRPr="00F37611" w:rsidRDefault="00B16D0D" w:rsidP="00B16D0D">
      <w:pPr>
        <w:pStyle w:val="Default"/>
        <w:rPr>
          <w:rFonts w:eastAsia="MS Gothic"/>
          <w:color w:val="auto"/>
        </w:rPr>
      </w:pPr>
      <w:r w:rsidRPr="00F37611">
        <w:rPr>
          <w:rFonts w:eastAsia="MS Gothic"/>
          <w:b/>
          <w:bCs/>
          <w:color w:val="auto"/>
        </w:rPr>
        <w:t xml:space="preserve">10. Права и обязанности участников </w:t>
      </w:r>
    </w:p>
    <w:p w:rsidR="008F6893" w:rsidRPr="00F37611" w:rsidRDefault="008F6893" w:rsidP="008F6893">
      <w:pPr>
        <w:pStyle w:val="Default"/>
        <w:rPr>
          <w:rFonts w:eastAsia="MS Gothic"/>
          <w:color w:val="auto"/>
        </w:rPr>
      </w:pPr>
    </w:p>
    <w:p w:rsidR="00B16D0D" w:rsidRPr="00F37611" w:rsidRDefault="00B16D0D" w:rsidP="00B16D0D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>Права и обязанности участников регламентируются официальными правилами соревнований Школы ножевого боя «</w:t>
      </w:r>
      <w:proofErr w:type="spellStart"/>
      <w:r w:rsidRPr="00F37611">
        <w:rPr>
          <w:rFonts w:eastAsia="MS Gothic"/>
          <w:color w:val="auto"/>
        </w:rPr>
        <w:t>Толпар</w:t>
      </w:r>
      <w:proofErr w:type="spellEnd"/>
      <w:r w:rsidRPr="00F37611">
        <w:rPr>
          <w:rFonts w:eastAsia="MS Gothic"/>
          <w:color w:val="auto"/>
        </w:rPr>
        <w:t xml:space="preserve">», проводимых под эгидой Федерации содействия развития Ножевого Боя России </w:t>
      </w:r>
      <w:r w:rsidR="004220F2" w:rsidRPr="00F37611">
        <w:rPr>
          <w:rFonts w:eastAsia="MS Gothic"/>
          <w:color w:val="auto"/>
        </w:rPr>
        <w:t>(ст. 5, 6</w:t>
      </w:r>
      <w:r w:rsidRPr="00F37611">
        <w:rPr>
          <w:rFonts w:eastAsia="MS Gothic"/>
          <w:color w:val="auto"/>
        </w:rPr>
        <w:t>).</w:t>
      </w:r>
    </w:p>
    <w:p w:rsidR="00B16D0D" w:rsidRPr="00F37611" w:rsidRDefault="00B16D0D" w:rsidP="008F6893">
      <w:pPr>
        <w:pStyle w:val="Default"/>
        <w:rPr>
          <w:rFonts w:eastAsia="MS Gothic"/>
          <w:color w:val="auto"/>
        </w:rPr>
      </w:pPr>
    </w:p>
    <w:p w:rsidR="00B16D0D" w:rsidRPr="00F37611" w:rsidRDefault="00B16D0D" w:rsidP="00B16D0D">
      <w:pPr>
        <w:pStyle w:val="Default"/>
        <w:rPr>
          <w:rFonts w:eastAsia="MS Gothic"/>
          <w:color w:val="auto"/>
        </w:rPr>
      </w:pPr>
      <w:r w:rsidRPr="00F37611">
        <w:rPr>
          <w:rFonts w:eastAsia="MS Gothic"/>
          <w:b/>
          <w:bCs/>
          <w:color w:val="auto"/>
        </w:rPr>
        <w:t xml:space="preserve">11. Судейская коллегия и служебный персонал </w:t>
      </w:r>
    </w:p>
    <w:p w:rsidR="00B16D0D" w:rsidRPr="00F37611" w:rsidRDefault="00B16D0D" w:rsidP="008F6893">
      <w:pPr>
        <w:pStyle w:val="Default"/>
        <w:rPr>
          <w:rFonts w:eastAsia="MS Gothic"/>
          <w:color w:val="auto"/>
        </w:rPr>
      </w:pPr>
    </w:p>
    <w:p w:rsidR="004220F2" w:rsidRPr="00F37611" w:rsidRDefault="004220F2" w:rsidP="004220F2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 xml:space="preserve">11.1 </w:t>
      </w:r>
      <w:r w:rsidRPr="00F37611">
        <w:rPr>
          <w:rFonts w:eastAsia="MS Gothic"/>
          <w:color w:val="auto"/>
        </w:rPr>
        <w:t>Главный судья: отвечает за подготовку соревнований, контролирует соблюдение правил, выполнение регламента, точность судейских оценок и разрешение спорных ситуаций.</w:t>
      </w:r>
    </w:p>
    <w:p w:rsidR="004220F2" w:rsidRPr="00F37611" w:rsidRDefault="004220F2" w:rsidP="004220F2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 xml:space="preserve">11.2 </w:t>
      </w:r>
      <w:r w:rsidRPr="00F37611">
        <w:rPr>
          <w:rFonts w:eastAsia="MS Gothic"/>
          <w:color w:val="auto"/>
        </w:rPr>
        <w:t>Рефери (полевой судья на площадке): контролирует ход поединка, показывает данные о зарегистрированных ударах и набранных участниками баллах, не допускает нарушений со стороны бойцов, останавливает бой при нарушении правил и регламента поединка, рассматривает протесты.</w:t>
      </w:r>
    </w:p>
    <w:p w:rsidR="004220F2" w:rsidRPr="00F37611" w:rsidRDefault="004220F2" w:rsidP="004220F2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 xml:space="preserve">11.3 </w:t>
      </w:r>
      <w:r w:rsidRPr="00F37611">
        <w:rPr>
          <w:rFonts w:eastAsia="MS Gothic"/>
          <w:color w:val="auto"/>
        </w:rPr>
        <w:t>Судья-секретарь: объявляет пару, выходящую на предстоящий поединок и бойцов, которым надлежит подготовиться к следующему бою, ведёт протокол и отслеживает хронометраж поединков, выводит счет на табло.</w:t>
      </w:r>
    </w:p>
    <w:p w:rsidR="004220F2" w:rsidRPr="00F37611" w:rsidRDefault="004220F2" w:rsidP="004220F2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 xml:space="preserve">11.4 </w:t>
      </w:r>
      <w:r w:rsidRPr="00F37611">
        <w:rPr>
          <w:rFonts w:eastAsia="MS Gothic"/>
          <w:color w:val="auto"/>
        </w:rPr>
        <w:t>Медработник: определяет состояние участников в аспекте допуска к соревнованию. Оказывает первую медицинскую помощь, принимает решение  об отстранении травмированного участника или его госпитализации.</w:t>
      </w:r>
    </w:p>
    <w:p w:rsidR="004220F2" w:rsidRPr="00F37611" w:rsidRDefault="004220F2" w:rsidP="004220F2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 xml:space="preserve">11.5 </w:t>
      </w:r>
      <w:r w:rsidRPr="00F37611">
        <w:rPr>
          <w:rFonts w:eastAsia="MS Gothic"/>
          <w:color w:val="auto"/>
        </w:rPr>
        <w:t>Судья-</w:t>
      </w:r>
      <w:proofErr w:type="spellStart"/>
      <w:r w:rsidRPr="00F37611">
        <w:rPr>
          <w:rFonts w:eastAsia="MS Gothic"/>
          <w:color w:val="auto"/>
        </w:rPr>
        <w:t>видеооператор</w:t>
      </w:r>
      <w:proofErr w:type="spellEnd"/>
      <w:r w:rsidRPr="00F37611">
        <w:rPr>
          <w:rFonts w:eastAsia="MS Gothic"/>
          <w:color w:val="auto"/>
        </w:rPr>
        <w:t>: осуществляет видео документирование состязаний для просмотра спорных моментов и архивирования видеозаписи мероприятия.</w:t>
      </w:r>
    </w:p>
    <w:p w:rsidR="0049652A" w:rsidRPr="00F37611" w:rsidRDefault="0049652A" w:rsidP="004220F2">
      <w:pPr>
        <w:pStyle w:val="Default"/>
        <w:jc w:val="both"/>
        <w:rPr>
          <w:rFonts w:eastAsia="MS Gothic"/>
          <w:color w:val="auto"/>
        </w:rPr>
      </w:pPr>
    </w:p>
    <w:p w:rsidR="0049652A" w:rsidRPr="00F37611" w:rsidRDefault="0049652A" w:rsidP="0049652A">
      <w:pPr>
        <w:pStyle w:val="Default"/>
        <w:rPr>
          <w:rFonts w:eastAsia="MS Gothic"/>
          <w:color w:val="auto"/>
        </w:rPr>
      </w:pPr>
      <w:r w:rsidRPr="00F37611">
        <w:rPr>
          <w:rFonts w:eastAsia="MS Gothic"/>
          <w:b/>
          <w:bCs/>
          <w:color w:val="auto"/>
        </w:rPr>
        <w:t xml:space="preserve">12. Определение победителей и награждение </w:t>
      </w:r>
    </w:p>
    <w:p w:rsidR="004220F2" w:rsidRPr="00F37611" w:rsidRDefault="004220F2" w:rsidP="004220F2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>По результатам соревнований производится награждение спортсменов, занявших первое, второе и третье места в каждой из категорий. Победители и призёры награждаются медалями и грамотами соответствующих степеней. За каждое призовое место в командной категории команды дополнительно награждаются кубками.</w:t>
      </w:r>
    </w:p>
    <w:p w:rsidR="004220F2" w:rsidRPr="00F37611" w:rsidRDefault="004220F2" w:rsidP="004220F2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>Победители каждой категории награждаются подарками от спонсора турнира – компании VPLAB.</w:t>
      </w:r>
    </w:p>
    <w:p w:rsidR="0049652A" w:rsidRPr="00F37611" w:rsidRDefault="0049652A" w:rsidP="008F6893">
      <w:pPr>
        <w:pStyle w:val="Default"/>
        <w:rPr>
          <w:rFonts w:eastAsia="MS Gothic"/>
          <w:color w:val="auto"/>
        </w:rPr>
      </w:pPr>
    </w:p>
    <w:p w:rsidR="0049652A" w:rsidRPr="00F37611" w:rsidRDefault="0049652A" w:rsidP="008F6893">
      <w:pPr>
        <w:pStyle w:val="Default"/>
        <w:rPr>
          <w:rFonts w:ascii="Calibri" w:eastAsia="MS Gothic" w:hAnsi="Calibri" w:cs="Calibri"/>
          <w:color w:val="auto"/>
        </w:rPr>
      </w:pPr>
      <w:r w:rsidRPr="00F37611">
        <w:rPr>
          <w:rFonts w:eastAsia="MS Gothic"/>
          <w:b/>
          <w:bCs/>
          <w:color w:val="auto"/>
        </w:rPr>
        <w:t>13. Протест и штрафные санкции</w:t>
      </w:r>
    </w:p>
    <w:p w:rsidR="008F6893" w:rsidRPr="00F37611" w:rsidRDefault="008F6893" w:rsidP="0049652A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 xml:space="preserve">13.1. Представителю команды, или персональному участнику запрещается вмешиваться в работу судей и лиц, проводящих соревнования. </w:t>
      </w:r>
    </w:p>
    <w:p w:rsidR="008F6893" w:rsidRPr="00F37611" w:rsidRDefault="008F6893" w:rsidP="0049652A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 xml:space="preserve">13.2. В случае возникновения спорных ситуаций представитель команды или персональный участник (при отсутствии представителя команды) имеет право обратиться с протестом на </w:t>
      </w:r>
      <w:r w:rsidRPr="00F37611">
        <w:rPr>
          <w:rFonts w:eastAsia="MS Gothic"/>
          <w:color w:val="auto"/>
        </w:rPr>
        <w:lastRenderedPageBreak/>
        <w:t xml:space="preserve">решение судей по эпизоду к рефери. Для рассмотрения протеста необходимо предоставить качественную видеозапись, на которой четко виден спорный момент. </w:t>
      </w:r>
    </w:p>
    <w:p w:rsidR="008F6893" w:rsidRPr="00F37611" w:rsidRDefault="008F6893" w:rsidP="0049652A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 xml:space="preserve">13.3. Подача протеста во время боя осуществляется поднятием протестной карточки (выдается представителю команды до поединка). </w:t>
      </w:r>
    </w:p>
    <w:p w:rsidR="008F6893" w:rsidRPr="00F37611" w:rsidRDefault="008F6893" w:rsidP="0049652A">
      <w:pPr>
        <w:pStyle w:val="Default"/>
        <w:jc w:val="both"/>
        <w:rPr>
          <w:rFonts w:eastAsia="MS Gothic"/>
          <w:color w:val="auto"/>
        </w:rPr>
      </w:pPr>
      <w:r w:rsidRPr="00F37611">
        <w:rPr>
          <w:rFonts w:eastAsia="MS Gothic"/>
          <w:color w:val="auto"/>
        </w:rPr>
        <w:t xml:space="preserve">13.4. Подача протеста после боя принимается по спорной ситуации, относящейся только к последнему эпизоду, решившему исход поединка. В случае удовлетворительного </w:t>
      </w:r>
      <w:r w:rsidR="0049652A" w:rsidRPr="00F37611">
        <w:rPr>
          <w:rFonts w:eastAsia="MS Gothic"/>
          <w:color w:val="auto"/>
        </w:rPr>
        <w:t xml:space="preserve">решения назначается </w:t>
      </w:r>
      <w:proofErr w:type="spellStart"/>
      <w:r w:rsidR="0049652A" w:rsidRPr="00F37611">
        <w:rPr>
          <w:rFonts w:eastAsia="MS Gothic"/>
          <w:color w:val="auto"/>
        </w:rPr>
        <w:t>перебоёвка</w:t>
      </w:r>
      <w:proofErr w:type="spellEnd"/>
      <w:r w:rsidR="0049652A" w:rsidRPr="00F37611">
        <w:rPr>
          <w:rFonts w:eastAsia="MS Gothic"/>
          <w:color w:val="auto"/>
        </w:rPr>
        <w:t>.</w:t>
      </w:r>
    </w:p>
    <w:p w:rsidR="0049652A" w:rsidRPr="00F37611" w:rsidRDefault="0049652A" w:rsidP="0049652A">
      <w:pPr>
        <w:pStyle w:val="Default"/>
        <w:spacing w:after="28"/>
        <w:jc w:val="both"/>
        <w:rPr>
          <w:color w:val="auto"/>
        </w:rPr>
      </w:pPr>
      <w:r w:rsidRPr="00F37611">
        <w:rPr>
          <w:color w:val="auto"/>
        </w:rPr>
        <w:t xml:space="preserve">13.5. После отрицательного решения по поданному протесту карточка забирается до конца поединка. </w:t>
      </w:r>
    </w:p>
    <w:p w:rsidR="0049652A" w:rsidRPr="00F37611" w:rsidRDefault="0049652A" w:rsidP="0049652A">
      <w:pPr>
        <w:pStyle w:val="Default"/>
        <w:spacing w:after="28"/>
        <w:jc w:val="both"/>
        <w:rPr>
          <w:color w:val="auto"/>
        </w:rPr>
      </w:pPr>
      <w:r w:rsidRPr="00F37611">
        <w:rPr>
          <w:color w:val="auto"/>
        </w:rPr>
        <w:t xml:space="preserve">13.6. Представители команд не соблюдающие требования данного Положения и Правил подвергаются штрафным санкциям (вплоть до снятия команды с соревнования). </w:t>
      </w:r>
    </w:p>
    <w:p w:rsidR="00F37611" w:rsidRPr="00F37611" w:rsidRDefault="0049652A" w:rsidP="00F37611">
      <w:pPr>
        <w:pStyle w:val="Default"/>
        <w:jc w:val="both"/>
        <w:rPr>
          <w:color w:val="auto"/>
        </w:rPr>
      </w:pPr>
      <w:r w:rsidRPr="00F37611">
        <w:rPr>
          <w:color w:val="auto"/>
        </w:rPr>
        <w:t xml:space="preserve">13.7. После турнира организаторы вправе созвать дисциплинарную комиссию, рассматривающую вопрос об отстранении от следующих соревнований, как отдельных участников, так и клубов целиком. </w:t>
      </w:r>
    </w:p>
    <w:p w:rsidR="00F37611" w:rsidRPr="00F37611" w:rsidRDefault="00F37611" w:rsidP="008F6893">
      <w:pPr>
        <w:pStyle w:val="Default"/>
        <w:rPr>
          <w:rFonts w:eastAsia="MS Gothic"/>
          <w:color w:val="auto"/>
        </w:rPr>
      </w:pPr>
    </w:p>
    <w:p w:rsidR="008F6893" w:rsidRPr="00F37611" w:rsidRDefault="008F6893" w:rsidP="008F6893">
      <w:pPr>
        <w:pStyle w:val="Default"/>
        <w:rPr>
          <w:color w:val="auto"/>
        </w:rPr>
      </w:pPr>
      <w:r w:rsidRPr="00F37611">
        <w:rPr>
          <w:b/>
          <w:bCs/>
          <w:color w:val="auto"/>
        </w:rPr>
        <w:t xml:space="preserve">14. Контакты: </w:t>
      </w:r>
    </w:p>
    <w:p w:rsidR="00F37611" w:rsidRPr="00F37611" w:rsidRDefault="00F37611" w:rsidP="00F37611">
      <w:pPr>
        <w:pStyle w:val="a3"/>
        <w:ind w:left="0"/>
        <w:jc w:val="both"/>
        <w:rPr>
          <w:rFonts w:ascii="Arial" w:hAnsi="Arial" w:cs="Arial"/>
          <w:lang w:val="ru-RU"/>
        </w:rPr>
      </w:pPr>
      <w:r w:rsidRPr="00F37611">
        <w:rPr>
          <w:rFonts w:ascii="Arial" w:hAnsi="Arial" w:cs="Arial"/>
          <w:spacing w:val="-1"/>
          <w:lang w:val="ru-RU"/>
        </w:rPr>
        <w:t>Страница мероприятия</w:t>
      </w:r>
      <w:r w:rsidRPr="00F37611">
        <w:rPr>
          <w:rFonts w:ascii="Arial" w:hAnsi="Arial" w:cs="Arial"/>
          <w:lang w:val="ru-RU"/>
        </w:rPr>
        <w:t xml:space="preserve">– </w:t>
      </w:r>
      <w:hyperlink r:id="rId6" w:history="1">
        <w:r w:rsidRPr="00F37611">
          <w:rPr>
            <w:rStyle w:val="a5"/>
            <w:rFonts w:ascii="Arial" w:hAnsi="Arial" w:cs="Arial"/>
          </w:rPr>
          <w:t>www</w:t>
        </w:r>
        <w:r w:rsidRPr="00F37611">
          <w:rPr>
            <w:rStyle w:val="a5"/>
            <w:rFonts w:ascii="Arial" w:hAnsi="Arial" w:cs="Arial"/>
            <w:lang w:val="ru-RU"/>
          </w:rPr>
          <w:t>.tolpar.org</w:t>
        </w:r>
      </w:hyperlink>
    </w:p>
    <w:p w:rsidR="00F37611" w:rsidRPr="00F37611" w:rsidRDefault="00F37611" w:rsidP="00F37611">
      <w:pPr>
        <w:pStyle w:val="3"/>
        <w:ind w:left="0"/>
        <w:jc w:val="both"/>
        <w:rPr>
          <w:rFonts w:ascii="Arial" w:hAnsi="Arial" w:cs="Arial"/>
          <w:b w:val="0"/>
          <w:bCs w:val="0"/>
          <w:lang w:val="ru-RU"/>
        </w:rPr>
      </w:pPr>
    </w:p>
    <w:p w:rsidR="00F37611" w:rsidRPr="00F37611" w:rsidRDefault="00F37611" w:rsidP="00F37611">
      <w:pPr>
        <w:pStyle w:val="3"/>
        <w:ind w:left="0"/>
        <w:jc w:val="both"/>
        <w:rPr>
          <w:rFonts w:ascii="Arial" w:hAnsi="Arial" w:cs="Arial"/>
          <w:b w:val="0"/>
          <w:bCs w:val="0"/>
          <w:spacing w:val="-1"/>
          <w:lang w:val="ru-RU"/>
        </w:rPr>
      </w:pPr>
      <w:r w:rsidRPr="00F37611">
        <w:rPr>
          <w:rFonts w:ascii="Arial" w:hAnsi="Arial" w:cs="Arial"/>
          <w:b w:val="0"/>
          <w:bCs w:val="0"/>
          <w:spacing w:val="-1"/>
          <w:lang w:val="ru-RU"/>
        </w:rPr>
        <w:t xml:space="preserve">Контактные лица: </w:t>
      </w:r>
    </w:p>
    <w:p w:rsidR="00F37611" w:rsidRPr="00F37611" w:rsidRDefault="00F37611" w:rsidP="00F37611">
      <w:pPr>
        <w:pStyle w:val="3"/>
        <w:ind w:left="0"/>
        <w:jc w:val="both"/>
        <w:rPr>
          <w:rFonts w:ascii="Arial" w:hAnsi="Arial" w:cs="Arial"/>
          <w:b w:val="0"/>
          <w:bCs w:val="0"/>
          <w:spacing w:val="-1"/>
          <w:lang w:val="ru-RU"/>
        </w:rPr>
      </w:pPr>
      <w:proofErr w:type="spellStart"/>
      <w:r w:rsidRPr="00F37611">
        <w:rPr>
          <w:rFonts w:ascii="Arial" w:hAnsi="Arial" w:cs="Arial"/>
          <w:b w:val="0"/>
          <w:bCs w:val="0"/>
          <w:spacing w:val="-1"/>
          <w:lang w:val="ru-RU"/>
        </w:rPr>
        <w:t>Марикуца</w:t>
      </w:r>
      <w:proofErr w:type="spellEnd"/>
      <w:r w:rsidRPr="00F37611">
        <w:rPr>
          <w:rFonts w:ascii="Arial" w:hAnsi="Arial" w:cs="Arial"/>
          <w:b w:val="0"/>
          <w:bCs w:val="0"/>
          <w:spacing w:val="-1"/>
          <w:lang w:val="ru-RU"/>
        </w:rPr>
        <w:t xml:space="preserve"> Дмитрий – 8-981-770-71-11, </w:t>
      </w:r>
      <w:hyperlink r:id="rId7" w:history="1">
        <w:r w:rsidRPr="00F37611">
          <w:rPr>
            <w:rStyle w:val="a5"/>
            <w:rFonts w:ascii="Arial" w:hAnsi="Arial" w:cs="Arial"/>
            <w:b w:val="0"/>
            <w:bCs w:val="0"/>
            <w:spacing w:val="-1"/>
          </w:rPr>
          <w:t>Dmitry</w:t>
        </w:r>
        <w:r w:rsidRPr="00F37611">
          <w:rPr>
            <w:rStyle w:val="a5"/>
            <w:rFonts w:ascii="Arial" w:hAnsi="Arial" w:cs="Arial"/>
            <w:b w:val="0"/>
            <w:bCs w:val="0"/>
            <w:spacing w:val="-1"/>
            <w:lang w:val="ru-RU"/>
          </w:rPr>
          <w:t>m_</w:t>
        </w:r>
        <w:r w:rsidRPr="00F37611">
          <w:rPr>
            <w:rStyle w:val="a5"/>
            <w:rFonts w:ascii="Arial" w:hAnsi="Arial" w:cs="Arial"/>
            <w:b w:val="0"/>
            <w:bCs w:val="0"/>
            <w:spacing w:val="-1"/>
          </w:rPr>
          <w:t>tolpar</w:t>
        </w:r>
        <w:r w:rsidRPr="00F37611">
          <w:rPr>
            <w:rStyle w:val="a5"/>
            <w:rFonts w:ascii="Arial" w:hAnsi="Arial" w:cs="Arial"/>
            <w:b w:val="0"/>
            <w:bCs w:val="0"/>
            <w:spacing w:val="-1"/>
            <w:lang w:val="ru-RU"/>
          </w:rPr>
          <w:t>@</w:t>
        </w:r>
        <w:r w:rsidRPr="00F37611">
          <w:rPr>
            <w:rStyle w:val="a5"/>
            <w:rFonts w:ascii="Arial" w:hAnsi="Arial" w:cs="Arial"/>
            <w:b w:val="0"/>
            <w:bCs w:val="0"/>
            <w:spacing w:val="-1"/>
          </w:rPr>
          <w:t>mail</w:t>
        </w:r>
        <w:r w:rsidRPr="00F37611">
          <w:rPr>
            <w:rStyle w:val="a5"/>
            <w:rFonts w:ascii="Arial" w:hAnsi="Arial" w:cs="Arial"/>
            <w:b w:val="0"/>
            <w:bCs w:val="0"/>
            <w:spacing w:val="-1"/>
            <w:lang w:val="ru-RU"/>
          </w:rPr>
          <w:t>.</w:t>
        </w:r>
        <w:proofErr w:type="spellStart"/>
        <w:r w:rsidRPr="00F37611">
          <w:rPr>
            <w:rStyle w:val="a5"/>
            <w:rFonts w:ascii="Arial" w:hAnsi="Arial" w:cs="Arial"/>
            <w:b w:val="0"/>
            <w:bCs w:val="0"/>
            <w:spacing w:val="-1"/>
          </w:rPr>
          <w:t>ru</w:t>
        </w:r>
        <w:proofErr w:type="spellEnd"/>
      </w:hyperlink>
    </w:p>
    <w:p w:rsidR="00130CBA" w:rsidRPr="00F37611" w:rsidRDefault="00130CBA" w:rsidP="00F37611">
      <w:pPr>
        <w:pStyle w:val="Default"/>
      </w:pPr>
      <w:bookmarkStart w:id="0" w:name="_GoBack"/>
      <w:bookmarkEnd w:id="0"/>
    </w:p>
    <w:sectPr w:rsidR="00130CBA" w:rsidRPr="00F3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0B1925"/>
    <w:multiLevelType w:val="hybridMultilevel"/>
    <w:tmpl w:val="000F83E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6ABDCE"/>
    <w:multiLevelType w:val="hybridMultilevel"/>
    <w:tmpl w:val="CD518E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7E3EB4"/>
    <w:multiLevelType w:val="hybridMultilevel"/>
    <w:tmpl w:val="8A7868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3A0209"/>
    <w:multiLevelType w:val="hybridMultilevel"/>
    <w:tmpl w:val="F03EF5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245CA5"/>
    <w:multiLevelType w:val="hybridMultilevel"/>
    <w:tmpl w:val="CCB9B94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0425D18"/>
    <w:multiLevelType w:val="multilevel"/>
    <w:tmpl w:val="5CD48604"/>
    <w:lvl w:ilvl="0">
      <w:start w:val="1"/>
      <w:numFmt w:val="decimal"/>
      <w:lvlText w:val="%1."/>
      <w:lvlJc w:val="left"/>
      <w:pPr>
        <w:ind w:left="100" w:hanging="360"/>
      </w:pPr>
      <w:rPr>
        <w:rFonts w:ascii="Arial" w:eastAsia="Times New Roman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6">
    <w:nsid w:val="4F8E1CBD"/>
    <w:multiLevelType w:val="hybridMultilevel"/>
    <w:tmpl w:val="D54A414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93"/>
    <w:rsid w:val="00130CBA"/>
    <w:rsid w:val="004220F2"/>
    <w:rsid w:val="0049652A"/>
    <w:rsid w:val="005A2E02"/>
    <w:rsid w:val="007722AC"/>
    <w:rsid w:val="008417E8"/>
    <w:rsid w:val="0085786B"/>
    <w:rsid w:val="008D16B7"/>
    <w:rsid w:val="008F6893"/>
    <w:rsid w:val="009100AA"/>
    <w:rsid w:val="009662FA"/>
    <w:rsid w:val="00AD5754"/>
    <w:rsid w:val="00B16D0D"/>
    <w:rsid w:val="00B94AC5"/>
    <w:rsid w:val="00BB5416"/>
    <w:rsid w:val="00CE3A8B"/>
    <w:rsid w:val="00F37611"/>
    <w:rsid w:val="00F976C0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0F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1"/>
    <w:qFormat/>
    <w:rsid w:val="00F37611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B5416"/>
    <w:pPr>
      <w:ind w:left="95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B54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F3761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5">
    <w:name w:val="Hyperlink"/>
    <w:uiPriority w:val="99"/>
    <w:unhideWhenUsed/>
    <w:rsid w:val="00F37611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F37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0F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1"/>
    <w:qFormat/>
    <w:rsid w:val="00F37611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B5416"/>
    <w:pPr>
      <w:ind w:left="95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B54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F3761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5">
    <w:name w:val="Hyperlink"/>
    <w:uiPriority w:val="99"/>
    <w:unhideWhenUsed/>
    <w:rsid w:val="00F37611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F3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itrym_tolp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lpa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Мытник Павел</dc:creator>
  <cp:lastModifiedBy>Acer</cp:lastModifiedBy>
  <cp:revision>9</cp:revision>
  <dcterms:created xsi:type="dcterms:W3CDTF">2021-09-17T06:07:00Z</dcterms:created>
  <dcterms:modified xsi:type="dcterms:W3CDTF">2022-09-17T05:00:00Z</dcterms:modified>
</cp:coreProperties>
</file>